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B8" w:rsidRDefault="00C10AB8" w:rsidP="00C6779D">
      <w:pPr>
        <w:spacing w:after="0" w:line="240" w:lineRule="auto"/>
        <w:jc w:val="center"/>
        <w:rPr>
          <w:rFonts w:ascii="Times New Roman" w:eastAsia="Times New Roman" w:hAnsi="Times New Roman" w:cs="Times New Roman"/>
          <w:b/>
          <w:sz w:val="28"/>
          <w:szCs w:val="28"/>
          <w:lang w:eastAsia="ru-RU"/>
        </w:rPr>
      </w:pPr>
    </w:p>
    <w:p w:rsidR="00C6779D" w:rsidRPr="00C6779D" w:rsidRDefault="00C6779D" w:rsidP="00C67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Протокол №5</w:t>
      </w:r>
    </w:p>
    <w:p w:rsidR="00C6779D" w:rsidRPr="00C6779D" w:rsidRDefault="00C6779D" w:rsidP="00C6779D">
      <w:pPr>
        <w:spacing w:after="0" w:line="240" w:lineRule="auto"/>
        <w:jc w:val="center"/>
        <w:rPr>
          <w:rFonts w:ascii="Times New Roman" w:eastAsia="Times New Roman" w:hAnsi="Times New Roman" w:cs="Times New Roman"/>
          <w:b/>
          <w:sz w:val="28"/>
          <w:szCs w:val="28"/>
          <w:lang w:eastAsia="ru-RU"/>
        </w:rPr>
      </w:pPr>
      <w:r w:rsidRPr="00C6779D">
        <w:rPr>
          <w:rFonts w:ascii="Times New Roman" w:eastAsia="Times New Roman" w:hAnsi="Times New Roman" w:cs="Times New Roman"/>
          <w:b/>
          <w:sz w:val="28"/>
          <w:szCs w:val="28"/>
          <w:lang w:eastAsia="ru-RU"/>
        </w:rPr>
        <w:t>засідання науково-методичної ради</w:t>
      </w:r>
    </w:p>
    <w:p w:rsidR="00C6779D" w:rsidRPr="00C6779D" w:rsidRDefault="00C6779D" w:rsidP="00C6779D">
      <w:pPr>
        <w:spacing w:after="0" w:line="240" w:lineRule="auto"/>
        <w:jc w:val="center"/>
        <w:rPr>
          <w:rFonts w:ascii="Times New Roman" w:eastAsia="Times New Roman" w:hAnsi="Times New Roman" w:cs="Times New Roman"/>
          <w:b/>
          <w:sz w:val="28"/>
          <w:szCs w:val="28"/>
          <w:lang w:eastAsia="ru-RU"/>
        </w:rPr>
      </w:pPr>
      <w:r w:rsidRPr="00C6779D">
        <w:rPr>
          <w:rFonts w:ascii="Times New Roman" w:eastAsia="Times New Roman" w:hAnsi="Times New Roman" w:cs="Times New Roman"/>
          <w:b/>
          <w:sz w:val="28"/>
          <w:szCs w:val="28"/>
          <w:lang w:eastAsia="ru-RU"/>
        </w:rPr>
        <w:t>Чернівецького національного університету</w:t>
      </w:r>
    </w:p>
    <w:p w:rsidR="00C6779D" w:rsidRPr="00C6779D" w:rsidRDefault="00C6779D" w:rsidP="00C6779D">
      <w:pPr>
        <w:spacing w:after="0" w:line="240" w:lineRule="auto"/>
        <w:jc w:val="center"/>
        <w:rPr>
          <w:rFonts w:ascii="Times New Roman" w:eastAsia="Times New Roman" w:hAnsi="Times New Roman" w:cs="Times New Roman"/>
          <w:b/>
          <w:sz w:val="28"/>
          <w:szCs w:val="28"/>
          <w:lang w:eastAsia="ru-RU"/>
        </w:rPr>
      </w:pPr>
      <w:r w:rsidRPr="00C6779D">
        <w:rPr>
          <w:rFonts w:ascii="Times New Roman" w:eastAsia="Times New Roman" w:hAnsi="Times New Roman" w:cs="Times New Roman"/>
          <w:b/>
          <w:sz w:val="28"/>
          <w:szCs w:val="28"/>
          <w:lang w:eastAsia="ru-RU"/>
        </w:rPr>
        <w:t>імені Юрія Федьковича</w:t>
      </w:r>
    </w:p>
    <w:p w:rsidR="00C6779D" w:rsidRPr="00C6779D" w:rsidRDefault="00C6779D" w:rsidP="00C6779D">
      <w:pPr>
        <w:spacing w:after="0" w:line="240" w:lineRule="auto"/>
        <w:jc w:val="center"/>
        <w:rPr>
          <w:rFonts w:ascii="Times New Roman" w:eastAsia="Times New Roman" w:hAnsi="Times New Roman" w:cs="Times New Roman"/>
          <w:b/>
          <w:sz w:val="28"/>
          <w:szCs w:val="28"/>
          <w:lang w:eastAsia="ru-RU"/>
        </w:rPr>
      </w:pPr>
      <w:r w:rsidRPr="00C6779D">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8</w:t>
      </w:r>
      <w:r w:rsidRPr="00C6779D">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2</w:t>
      </w:r>
      <w:r w:rsidRPr="00C6779D">
        <w:rPr>
          <w:rFonts w:ascii="Times New Roman" w:eastAsia="Times New Roman" w:hAnsi="Times New Roman" w:cs="Times New Roman"/>
          <w:b/>
          <w:sz w:val="28"/>
          <w:szCs w:val="28"/>
          <w:lang w:eastAsia="ru-RU"/>
        </w:rPr>
        <w:t>.2023 р.</w:t>
      </w:r>
    </w:p>
    <w:p w:rsidR="00C6779D" w:rsidRPr="00C6779D" w:rsidRDefault="00C6779D" w:rsidP="00C6779D">
      <w:pPr>
        <w:spacing w:after="0" w:line="240" w:lineRule="auto"/>
        <w:contextualSpacing/>
        <w:rPr>
          <w:rFonts w:ascii="Times New Roman" w:hAnsi="Times New Roman" w:cs="Times New Roman"/>
          <w:b/>
          <w:sz w:val="28"/>
          <w:szCs w:val="28"/>
        </w:rPr>
      </w:pPr>
    </w:p>
    <w:p w:rsidR="00C6779D" w:rsidRPr="00C6779D" w:rsidRDefault="00C6779D" w:rsidP="00C6779D">
      <w:pPr>
        <w:spacing w:after="0" w:line="240" w:lineRule="auto"/>
        <w:contextualSpacing/>
        <w:rPr>
          <w:rFonts w:ascii="Times New Roman" w:hAnsi="Times New Roman" w:cs="Times New Roman"/>
          <w:sz w:val="28"/>
          <w:szCs w:val="28"/>
        </w:rPr>
      </w:pPr>
      <w:r w:rsidRPr="00C6779D">
        <w:rPr>
          <w:rFonts w:ascii="Times New Roman" w:hAnsi="Times New Roman" w:cs="Times New Roman"/>
          <w:b/>
          <w:sz w:val="28"/>
          <w:szCs w:val="28"/>
        </w:rPr>
        <w:t xml:space="preserve">За списком: </w:t>
      </w:r>
      <w:r w:rsidRPr="00C6779D">
        <w:rPr>
          <w:rFonts w:ascii="Times New Roman" w:hAnsi="Times New Roman" w:cs="Times New Roman"/>
          <w:sz w:val="28"/>
          <w:szCs w:val="28"/>
        </w:rPr>
        <w:t>27 членів науково-методичної ради.</w:t>
      </w:r>
    </w:p>
    <w:p w:rsidR="00C6779D" w:rsidRDefault="00C6779D" w:rsidP="00C6779D">
      <w:pPr>
        <w:spacing w:after="0" w:line="240" w:lineRule="auto"/>
        <w:contextualSpacing/>
        <w:rPr>
          <w:rFonts w:ascii="Times New Roman" w:hAnsi="Times New Roman" w:cs="Times New Roman"/>
          <w:sz w:val="28"/>
          <w:szCs w:val="28"/>
        </w:rPr>
      </w:pPr>
      <w:r w:rsidRPr="00C6779D">
        <w:rPr>
          <w:rFonts w:ascii="Times New Roman" w:hAnsi="Times New Roman" w:cs="Times New Roman"/>
          <w:b/>
          <w:sz w:val="28"/>
          <w:szCs w:val="28"/>
        </w:rPr>
        <w:t xml:space="preserve">Присутні: </w:t>
      </w:r>
      <w:r w:rsidRPr="00C6779D">
        <w:rPr>
          <w:rFonts w:ascii="Times New Roman" w:hAnsi="Times New Roman" w:cs="Times New Roman"/>
          <w:sz w:val="28"/>
          <w:szCs w:val="28"/>
        </w:rPr>
        <w:t xml:space="preserve">27 членів науково-методичної ради. </w:t>
      </w:r>
    </w:p>
    <w:p w:rsidR="00BC22CB" w:rsidRPr="00BC22CB" w:rsidRDefault="00BC22CB" w:rsidP="00C6779D">
      <w:pPr>
        <w:spacing w:after="0" w:line="240" w:lineRule="auto"/>
        <w:contextualSpacing/>
        <w:rPr>
          <w:rFonts w:ascii="Times New Roman" w:hAnsi="Times New Roman" w:cs="Times New Roman"/>
          <w:b/>
          <w:sz w:val="28"/>
          <w:szCs w:val="28"/>
        </w:rPr>
      </w:pPr>
      <w:r w:rsidRPr="00BC22CB">
        <w:rPr>
          <w:rFonts w:ascii="Times New Roman" w:hAnsi="Times New Roman" w:cs="Times New Roman"/>
          <w:b/>
          <w:sz w:val="28"/>
          <w:szCs w:val="28"/>
        </w:rPr>
        <w:t>Запрошені:</w:t>
      </w:r>
      <w:r>
        <w:rPr>
          <w:rFonts w:ascii="Times New Roman" w:hAnsi="Times New Roman" w:cs="Times New Roman"/>
          <w:b/>
          <w:sz w:val="28"/>
          <w:szCs w:val="28"/>
        </w:rPr>
        <w:t xml:space="preserve"> </w:t>
      </w:r>
      <w:r w:rsidRPr="00902E0A">
        <w:rPr>
          <w:rFonts w:ascii="Times New Roman" w:hAnsi="Times New Roman" w:cs="Times New Roman"/>
          <w:sz w:val="28"/>
          <w:szCs w:val="28"/>
        </w:rPr>
        <w:t>гаранти ОП факультетів/навчально</w:t>
      </w:r>
      <w:r w:rsidR="00902E0A">
        <w:rPr>
          <w:rFonts w:ascii="Times New Roman" w:hAnsi="Times New Roman" w:cs="Times New Roman"/>
          <w:sz w:val="28"/>
          <w:szCs w:val="28"/>
        </w:rPr>
        <w:t>-наукових інститутів.</w:t>
      </w:r>
    </w:p>
    <w:p w:rsidR="00C6779D" w:rsidRPr="00C6779D" w:rsidRDefault="00C6779D" w:rsidP="00C6779D">
      <w:pPr>
        <w:spacing w:after="0" w:line="240" w:lineRule="auto"/>
        <w:jc w:val="both"/>
        <w:rPr>
          <w:rFonts w:ascii="Times New Roman" w:eastAsia="Times New Roman" w:hAnsi="Times New Roman" w:cs="Times New Roman"/>
          <w:b/>
          <w:sz w:val="28"/>
          <w:szCs w:val="28"/>
          <w:lang w:eastAsia="ru-RU"/>
        </w:rPr>
      </w:pPr>
    </w:p>
    <w:p w:rsidR="00C6779D" w:rsidRDefault="00C6779D" w:rsidP="00373E70">
      <w:pPr>
        <w:spacing w:after="200" w:line="276" w:lineRule="auto"/>
        <w:contextualSpacing/>
        <w:rPr>
          <w:rFonts w:ascii="Times New Roman" w:eastAsia="Calibri" w:hAnsi="Times New Roman" w:cs="Times New Roman"/>
          <w:b/>
          <w:sz w:val="28"/>
          <w:szCs w:val="28"/>
        </w:rPr>
      </w:pPr>
    </w:p>
    <w:p w:rsidR="00C6779D" w:rsidRDefault="00C6779D" w:rsidP="00C6779D">
      <w:pPr>
        <w:jc w:val="center"/>
        <w:rPr>
          <w:rFonts w:ascii="Times New Roman" w:hAnsi="Times New Roman" w:cs="Times New Roman"/>
          <w:b/>
          <w:sz w:val="28"/>
          <w:szCs w:val="28"/>
        </w:rPr>
      </w:pPr>
      <w:r>
        <w:rPr>
          <w:rFonts w:ascii="Times New Roman" w:hAnsi="Times New Roman" w:cs="Times New Roman"/>
          <w:b/>
          <w:sz w:val="28"/>
          <w:szCs w:val="28"/>
        </w:rPr>
        <w:t xml:space="preserve">Порядок денний </w:t>
      </w:r>
    </w:p>
    <w:p w:rsidR="00BC22CB" w:rsidRPr="00BC22CB" w:rsidRDefault="00BC22CB" w:rsidP="00BC22CB">
      <w:pPr>
        <w:spacing w:after="0" w:line="240" w:lineRule="auto"/>
        <w:jc w:val="both"/>
        <w:rPr>
          <w:rFonts w:ascii="Times New Roman" w:eastAsia="Times New Roman" w:hAnsi="Times New Roman" w:cs="Times New Roman"/>
          <w:sz w:val="28"/>
          <w:szCs w:val="28"/>
          <w:lang w:eastAsia="ru-RU"/>
        </w:rPr>
      </w:pPr>
      <w:r w:rsidRPr="00BC22CB">
        <w:rPr>
          <w:rFonts w:ascii="Times New Roman" w:eastAsia="Times New Roman" w:hAnsi="Times New Roman" w:cs="Times New Roman"/>
          <w:b/>
          <w:sz w:val="28"/>
          <w:szCs w:val="28"/>
          <w:lang w:eastAsia="ru-RU"/>
        </w:rPr>
        <w:t xml:space="preserve">1. </w:t>
      </w:r>
      <w:r w:rsidRPr="00BC22CB">
        <w:rPr>
          <w:rFonts w:ascii="Times New Roman" w:eastAsia="Times New Roman" w:hAnsi="Times New Roman" w:cs="Times New Roman"/>
          <w:sz w:val="28"/>
          <w:szCs w:val="28"/>
          <w:lang w:eastAsia="ru-RU"/>
        </w:rPr>
        <w:t>Аналіз експертних висновків за результатами акредитаційних експертиз освітніх програм (перший семестр 2023-2024 н.р.</w:t>
      </w:r>
      <w:r w:rsidR="00913BE2">
        <w:rPr>
          <w:rFonts w:ascii="Times New Roman" w:eastAsia="Times New Roman" w:hAnsi="Times New Roman" w:cs="Times New Roman"/>
          <w:sz w:val="28"/>
          <w:szCs w:val="28"/>
          <w:lang w:eastAsia="ru-RU"/>
        </w:rPr>
        <w:t>)</w:t>
      </w:r>
      <w:r w:rsidRPr="00BC22CB">
        <w:rPr>
          <w:rFonts w:ascii="Times New Roman" w:eastAsia="Times New Roman" w:hAnsi="Times New Roman" w:cs="Times New Roman"/>
          <w:sz w:val="28"/>
          <w:szCs w:val="28"/>
          <w:lang w:eastAsia="ru-RU"/>
        </w:rPr>
        <w:t>.</w:t>
      </w:r>
    </w:p>
    <w:p w:rsidR="00BC22CB" w:rsidRPr="00BC22CB" w:rsidRDefault="00BC22CB" w:rsidP="00BC22CB">
      <w:pPr>
        <w:spacing w:after="0" w:line="240" w:lineRule="auto"/>
        <w:jc w:val="right"/>
        <w:rPr>
          <w:rFonts w:ascii="Times New Roman" w:hAnsi="Times New Roman" w:cs="Times New Roman"/>
          <w:b/>
          <w:i/>
          <w:sz w:val="18"/>
          <w:szCs w:val="18"/>
        </w:rPr>
      </w:pPr>
      <w:r w:rsidRPr="00BC22CB">
        <w:rPr>
          <w:rFonts w:ascii="Times New Roman" w:eastAsia="Times New Roman" w:hAnsi="Times New Roman" w:cs="Times New Roman"/>
          <w:b/>
          <w:i/>
          <w:sz w:val="20"/>
          <w:szCs w:val="20"/>
          <w:lang w:eastAsia="ru-RU"/>
        </w:rPr>
        <w:t xml:space="preserve">                                                                  </w:t>
      </w:r>
      <w:r w:rsidRPr="00BC22CB">
        <w:rPr>
          <w:rFonts w:ascii="Times New Roman" w:eastAsia="Times New Roman" w:hAnsi="Times New Roman" w:cs="Times New Roman"/>
          <w:b/>
          <w:i/>
          <w:sz w:val="18"/>
          <w:szCs w:val="18"/>
          <w:lang w:eastAsia="ru-RU"/>
        </w:rPr>
        <w:t xml:space="preserve">Доповідач: Парасковія ШТЕФЮК </w:t>
      </w:r>
      <w:r w:rsidRPr="00BC22CB">
        <w:rPr>
          <w:rFonts w:ascii="Times New Roman" w:hAnsi="Times New Roman" w:cs="Times New Roman"/>
          <w:b/>
          <w:i/>
          <w:sz w:val="20"/>
          <w:szCs w:val="20"/>
        </w:rPr>
        <w:t>–</w:t>
      </w:r>
      <w:r w:rsidRPr="00BC22CB">
        <w:rPr>
          <w:rFonts w:ascii="Times New Roman" w:eastAsia="Times New Roman" w:hAnsi="Times New Roman" w:cs="Times New Roman"/>
          <w:b/>
          <w:i/>
          <w:sz w:val="18"/>
          <w:szCs w:val="18"/>
          <w:lang w:eastAsia="ru-RU"/>
        </w:rPr>
        <w:t xml:space="preserve">  </w:t>
      </w:r>
      <w:r w:rsidRPr="00BC22CB">
        <w:rPr>
          <w:rFonts w:ascii="Times New Roman" w:hAnsi="Times New Roman" w:cs="Times New Roman"/>
          <w:b/>
          <w:i/>
          <w:sz w:val="18"/>
          <w:szCs w:val="18"/>
        </w:rPr>
        <w:t>методистка навчального відділу</w:t>
      </w:r>
    </w:p>
    <w:p w:rsidR="00BC22CB" w:rsidRPr="00BC22CB" w:rsidRDefault="00BC22CB" w:rsidP="00BC22CB">
      <w:pPr>
        <w:spacing w:after="0" w:line="240" w:lineRule="auto"/>
        <w:jc w:val="both"/>
        <w:rPr>
          <w:rFonts w:ascii="Times New Roman" w:eastAsia="Times New Roman" w:hAnsi="Times New Roman" w:cs="Times New Roman"/>
          <w:b/>
          <w:i/>
          <w:sz w:val="24"/>
          <w:szCs w:val="24"/>
          <w:lang w:eastAsia="ru-RU"/>
        </w:rPr>
      </w:pPr>
    </w:p>
    <w:p w:rsidR="00BC22CB" w:rsidRPr="00BC22CB" w:rsidRDefault="00BC22CB" w:rsidP="00BC22CB">
      <w:pPr>
        <w:spacing w:line="276" w:lineRule="auto"/>
        <w:jc w:val="both"/>
        <w:rPr>
          <w:rFonts w:ascii="Times New Roman" w:hAnsi="Times New Roman" w:cs="Times New Roman"/>
          <w:b/>
          <w:i/>
          <w:sz w:val="20"/>
          <w:szCs w:val="20"/>
        </w:rPr>
      </w:pPr>
      <w:r w:rsidRPr="00BC22CB">
        <w:rPr>
          <w:rFonts w:ascii="Times New Roman" w:hAnsi="Times New Roman" w:cs="Times New Roman"/>
          <w:b/>
          <w:sz w:val="28"/>
          <w:szCs w:val="28"/>
        </w:rPr>
        <w:t xml:space="preserve">2. </w:t>
      </w:r>
      <w:r w:rsidRPr="00BC22CB">
        <w:rPr>
          <w:rFonts w:ascii="Times New Roman" w:eastAsia="Times New Roman" w:hAnsi="Times New Roman" w:cs="Times New Roman"/>
          <w:sz w:val="28"/>
          <w:szCs w:val="28"/>
          <w:lang w:eastAsia="ru-RU"/>
        </w:rPr>
        <w:t>Результати внутрішнього моніторингу й опитування здобувачів першого (бакалаврського) рівня вищої освіти щодо якості змісту та шляхів реалізації</w:t>
      </w:r>
      <w:r w:rsidRPr="00BC22CB">
        <w:rPr>
          <w:rFonts w:ascii="Times New Roman" w:eastAsia="Times New Roman" w:hAnsi="Times New Roman" w:cs="Times New Roman"/>
          <w:sz w:val="28"/>
          <w:szCs w:val="28"/>
          <w:u w:val="single"/>
          <w:lang w:eastAsia="ru-RU"/>
        </w:rPr>
        <w:t xml:space="preserve"> ОП, </w:t>
      </w:r>
      <w:r w:rsidRPr="00BC22CB">
        <w:rPr>
          <w:rFonts w:ascii="Times New Roman" w:eastAsia="Times New Roman" w:hAnsi="Times New Roman" w:cs="Times New Roman"/>
          <w:sz w:val="28"/>
          <w:szCs w:val="28"/>
          <w:lang w:eastAsia="ru-RU"/>
        </w:rPr>
        <w:t>які акредитуються у ІІ семестрі 2023-2024 н.р.</w:t>
      </w:r>
      <w:r w:rsidRPr="00BC22CB">
        <w:rPr>
          <w:rFonts w:ascii="Times New Roman" w:hAnsi="Times New Roman" w:cs="Times New Roman"/>
          <w:b/>
          <w:i/>
          <w:sz w:val="20"/>
          <w:szCs w:val="20"/>
        </w:rPr>
        <w:t xml:space="preserve"> </w:t>
      </w:r>
    </w:p>
    <w:p w:rsidR="00BC22CB" w:rsidRPr="00BC22CB" w:rsidRDefault="00BC22CB" w:rsidP="00BC22CB">
      <w:pPr>
        <w:spacing w:after="0" w:line="276" w:lineRule="auto"/>
        <w:jc w:val="right"/>
        <w:rPr>
          <w:rFonts w:ascii="Times New Roman" w:hAnsi="Times New Roman" w:cs="Times New Roman"/>
          <w:b/>
          <w:i/>
          <w:sz w:val="20"/>
          <w:szCs w:val="20"/>
        </w:rPr>
      </w:pPr>
      <w:r w:rsidRPr="00BC22CB">
        <w:rPr>
          <w:rFonts w:ascii="Times New Roman" w:hAnsi="Times New Roman" w:cs="Times New Roman"/>
          <w:b/>
          <w:i/>
          <w:sz w:val="20"/>
          <w:szCs w:val="20"/>
        </w:rPr>
        <w:t>Доповідачі: члени моніторингової групи;</w:t>
      </w:r>
    </w:p>
    <w:p w:rsidR="00BC22CB" w:rsidRPr="00BC22CB" w:rsidRDefault="00BC22CB" w:rsidP="00BC22CB">
      <w:pPr>
        <w:spacing w:after="0" w:line="240" w:lineRule="auto"/>
        <w:jc w:val="right"/>
        <w:rPr>
          <w:rFonts w:ascii="Times New Roman" w:eastAsia="Times New Roman" w:hAnsi="Times New Roman" w:cs="Times New Roman"/>
          <w:b/>
          <w:i/>
          <w:sz w:val="18"/>
          <w:szCs w:val="18"/>
          <w:lang w:eastAsia="ru-RU"/>
        </w:rPr>
      </w:pPr>
      <w:r w:rsidRPr="00BC22CB">
        <w:rPr>
          <w:rFonts w:ascii="Times New Roman" w:eastAsia="Times New Roman" w:hAnsi="Times New Roman" w:cs="Times New Roman"/>
          <w:b/>
          <w:i/>
          <w:sz w:val="18"/>
          <w:szCs w:val="18"/>
          <w:lang w:eastAsia="ru-RU"/>
        </w:rPr>
        <w:t>Марія ІВАНЧУК – керівник центру забезпечення якості вищої освіти</w:t>
      </w:r>
    </w:p>
    <w:p w:rsidR="00BC22CB" w:rsidRPr="00BC22CB" w:rsidRDefault="00BC22CB" w:rsidP="00BC22CB">
      <w:pPr>
        <w:spacing w:after="0" w:line="276" w:lineRule="auto"/>
        <w:jc w:val="right"/>
        <w:rPr>
          <w:rFonts w:ascii="Times New Roman" w:hAnsi="Times New Roman" w:cs="Times New Roman"/>
          <w:b/>
          <w:i/>
          <w:sz w:val="20"/>
          <w:szCs w:val="20"/>
        </w:rPr>
      </w:pPr>
    </w:p>
    <w:p w:rsidR="00BC22CB" w:rsidRPr="00BC22CB" w:rsidRDefault="00BC22CB" w:rsidP="00BC22CB">
      <w:pPr>
        <w:spacing w:line="259" w:lineRule="auto"/>
        <w:jc w:val="both"/>
        <w:rPr>
          <w:rFonts w:ascii="Times New Roman" w:eastAsia="Times New Roman" w:hAnsi="Times New Roman" w:cs="Times New Roman"/>
          <w:sz w:val="28"/>
          <w:szCs w:val="28"/>
          <w:lang w:eastAsia="ru-RU"/>
        </w:rPr>
      </w:pPr>
      <w:r w:rsidRPr="00BC22CB">
        <w:rPr>
          <w:rFonts w:ascii="Times New Roman" w:hAnsi="Times New Roman" w:cs="Times New Roman"/>
          <w:b/>
          <w:sz w:val="28"/>
          <w:szCs w:val="28"/>
        </w:rPr>
        <w:t xml:space="preserve">3. </w:t>
      </w:r>
      <w:r w:rsidRPr="00BC22CB">
        <w:rPr>
          <w:rFonts w:ascii="Times New Roman" w:hAnsi="Times New Roman" w:cs="Times New Roman"/>
          <w:sz w:val="28"/>
          <w:szCs w:val="28"/>
        </w:rPr>
        <w:t>Про результати г</w:t>
      </w:r>
      <w:r w:rsidR="00C10AB8">
        <w:rPr>
          <w:rFonts w:ascii="Times New Roman" w:eastAsia="Times New Roman" w:hAnsi="Times New Roman" w:cs="Times New Roman"/>
          <w:sz w:val="28"/>
          <w:szCs w:val="28"/>
          <w:lang w:eastAsia="ru-RU"/>
        </w:rPr>
        <w:t>отовно</w:t>
      </w:r>
      <w:r w:rsidRPr="00BC22CB">
        <w:rPr>
          <w:rFonts w:ascii="Times New Roman" w:eastAsia="Times New Roman" w:hAnsi="Times New Roman" w:cs="Times New Roman"/>
          <w:sz w:val="28"/>
          <w:szCs w:val="28"/>
          <w:lang w:eastAsia="ru-RU"/>
        </w:rPr>
        <w:t>ст</w:t>
      </w:r>
      <w:r w:rsidR="00C10AB8">
        <w:rPr>
          <w:rFonts w:ascii="Times New Roman" w:eastAsia="Times New Roman" w:hAnsi="Times New Roman" w:cs="Times New Roman"/>
          <w:sz w:val="28"/>
          <w:szCs w:val="28"/>
          <w:lang w:eastAsia="ru-RU"/>
        </w:rPr>
        <w:t>і</w:t>
      </w:r>
      <w:r w:rsidRPr="00BC22CB">
        <w:rPr>
          <w:rFonts w:ascii="Times New Roman" w:eastAsia="Times New Roman" w:hAnsi="Times New Roman" w:cs="Times New Roman"/>
          <w:sz w:val="28"/>
          <w:szCs w:val="28"/>
          <w:lang w:eastAsia="ru-RU"/>
        </w:rPr>
        <w:t xml:space="preserve"> факультетів / навчально-наукових інститутів до зимової екзаменаційної сесії та роботи ЕК 2023-2024 н.р.</w:t>
      </w:r>
    </w:p>
    <w:p w:rsidR="00BC22CB" w:rsidRPr="00BC22CB" w:rsidRDefault="00BC22CB" w:rsidP="00BC22CB">
      <w:pPr>
        <w:spacing w:after="0" w:line="240" w:lineRule="auto"/>
        <w:jc w:val="right"/>
        <w:rPr>
          <w:rFonts w:ascii="Times New Roman" w:eastAsia="Times New Roman" w:hAnsi="Times New Roman" w:cs="Times New Roman"/>
          <w:b/>
          <w:i/>
          <w:sz w:val="18"/>
          <w:szCs w:val="18"/>
          <w:lang w:eastAsia="ru-RU"/>
        </w:rPr>
      </w:pPr>
      <w:r w:rsidRPr="00BC22CB">
        <w:rPr>
          <w:rFonts w:ascii="Times New Roman" w:eastAsia="Times New Roman" w:hAnsi="Times New Roman" w:cs="Times New Roman"/>
          <w:b/>
          <w:i/>
          <w:sz w:val="18"/>
          <w:szCs w:val="18"/>
          <w:lang w:eastAsia="ru-RU"/>
        </w:rPr>
        <w:t>Доповідач: Марія ІВАНЧУК - керівник центру забезпечення якості вищої освіти</w:t>
      </w:r>
    </w:p>
    <w:p w:rsidR="00BC22CB" w:rsidRPr="00BC22CB" w:rsidRDefault="00BC22CB" w:rsidP="00BC22CB">
      <w:pPr>
        <w:spacing w:line="240" w:lineRule="auto"/>
        <w:jc w:val="right"/>
        <w:rPr>
          <w:rFonts w:ascii="Times New Roman" w:hAnsi="Times New Roman" w:cs="Times New Roman"/>
          <w:sz w:val="24"/>
          <w:szCs w:val="24"/>
        </w:rPr>
      </w:pPr>
      <w:r w:rsidRPr="00BC22CB">
        <w:rPr>
          <w:rFonts w:ascii="Times New Roman" w:hAnsi="Times New Roman" w:cs="Times New Roman"/>
          <w:b/>
          <w:i/>
          <w:sz w:val="20"/>
          <w:szCs w:val="20"/>
        </w:rPr>
        <w:t xml:space="preserve">                                           </w:t>
      </w:r>
    </w:p>
    <w:p w:rsidR="00BC22CB" w:rsidRPr="00BC22CB" w:rsidRDefault="00BC22CB" w:rsidP="00BC22CB">
      <w:pPr>
        <w:spacing w:line="259" w:lineRule="auto"/>
        <w:jc w:val="both"/>
        <w:rPr>
          <w:rFonts w:ascii="Times New Roman" w:hAnsi="Times New Roman" w:cs="Times New Roman"/>
          <w:sz w:val="28"/>
          <w:szCs w:val="28"/>
        </w:rPr>
      </w:pPr>
      <w:r w:rsidRPr="00BC22CB">
        <w:rPr>
          <w:rFonts w:ascii="Times New Roman" w:hAnsi="Times New Roman" w:cs="Times New Roman"/>
          <w:b/>
          <w:sz w:val="28"/>
          <w:szCs w:val="28"/>
        </w:rPr>
        <w:t>4.</w:t>
      </w:r>
      <w:r w:rsidRPr="00BC22CB">
        <w:rPr>
          <w:rFonts w:ascii="Times New Roman" w:hAnsi="Times New Roman" w:cs="Times New Roman"/>
          <w:sz w:val="28"/>
          <w:szCs w:val="28"/>
        </w:rPr>
        <w:t xml:space="preserve"> Формування каталогу вибіркових навчальних дисциплін на 2024-2025 н.р..</w:t>
      </w:r>
    </w:p>
    <w:p w:rsidR="00BC22CB" w:rsidRDefault="00BC22CB" w:rsidP="00BC22CB">
      <w:pPr>
        <w:spacing w:after="0" w:line="259" w:lineRule="auto"/>
        <w:jc w:val="right"/>
        <w:rPr>
          <w:rFonts w:ascii="Times New Roman" w:hAnsi="Times New Roman" w:cs="Times New Roman"/>
          <w:b/>
          <w:i/>
          <w:sz w:val="20"/>
          <w:szCs w:val="20"/>
        </w:rPr>
      </w:pPr>
      <w:r w:rsidRPr="00BC22CB">
        <w:rPr>
          <w:rFonts w:ascii="Times New Roman" w:hAnsi="Times New Roman" w:cs="Times New Roman"/>
          <w:b/>
          <w:i/>
          <w:sz w:val="20"/>
          <w:szCs w:val="20"/>
        </w:rPr>
        <w:t xml:space="preserve">Доповідач: </w:t>
      </w:r>
      <w:r w:rsidR="00502E95">
        <w:rPr>
          <w:rFonts w:ascii="Times New Roman" w:hAnsi="Times New Roman" w:cs="Times New Roman"/>
          <w:b/>
          <w:i/>
          <w:sz w:val="18"/>
          <w:szCs w:val="18"/>
        </w:rPr>
        <w:t xml:space="preserve"> </w:t>
      </w:r>
      <w:r w:rsidRPr="00BC22CB">
        <w:rPr>
          <w:rFonts w:ascii="Times New Roman" w:hAnsi="Times New Roman" w:cs="Times New Roman"/>
          <w:b/>
          <w:i/>
          <w:sz w:val="20"/>
          <w:szCs w:val="20"/>
        </w:rPr>
        <w:t xml:space="preserve"> Ігор Марценяк – заступник начальника навчального відділу</w:t>
      </w:r>
    </w:p>
    <w:p w:rsidR="00902E0A" w:rsidRPr="00BC22CB" w:rsidRDefault="00902E0A" w:rsidP="00BC22CB">
      <w:pPr>
        <w:spacing w:after="0" w:line="259" w:lineRule="auto"/>
        <w:jc w:val="right"/>
        <w:rPr>
          <w:rFonts w:ascii="Times New Roman" w:hAnsi="Times New Roman" w:cs="Times New Roman"/>
          <w:b/>
          <w:i/>
          <w:sz w:val="20"/>
          <w:szCs w:val="20"/>
        </w:rPr>
      </w:pPr>
    </w:p>
    <w:p w:rsidR="00BC22CB" w:rsidRPr="00BC22CB" w:rsidRDefault="00BC22CB" w:rsidP="00BC22CB">
      <w:pPr>
        <w:spacing w:after="0" w:line="240" w:lineRule="auto"/>
        <w:rPr>
          <w:rFonts w:ascii="Times New Roman" w:hAnsi="Times New Roman" w:cs="Times New Roman"/>
          <w:b/>
          <w:sz w:val="28"/>
          <w:szCs w:val="28"/>
        </w:rPr>
      </w:pPr>
      <w:r w:rsidRPr="00BC22CB">
        <w:rPr>
          <w:rFonts w:ascii="Times New Roman" w:hAnsi="Times New Roman" w:cs="Times New Roman"/>
          <w:b/>
          <w:sz w:val="28"/>
          <w:szCs w:val="28"/>
        </w:rPr>
        <w:t>5. Про внесення змін до складу науково-методичної ради:</w:t>
      </w:r>
    </w:p>
    <w:p w:rsidR="00BC22CB" w:rsidRPr="00BC22CB" w:rsidRDefault="00BC22CB" w:rsidP="00EF2AD9">
      <w:pPr>
        <w:numPr>
          <w:ilvl w:val="0"/>
          <w:numId w:val="9"/>
        </w:numPr>
        <w:spacing w:after="0" w:line="240" w:lineRule="auto"/>
        <w:contextualSpacing/>
        <w:jc w:val="both"/>
        <w:rPr>
          <w:rFonts w:ascii="Times New Roman" w:hAnsi="Times New Roman" w:cs="Times New Roman"/>
          <w:sz w:val="28"/>
          <w:szCs w:val="28"/>
        </w:rPr>
      </w:pPr>
      <w:r w:rsidRPr="00BC22CB">
        <w:rPr>
          <w:rFonts w:ascii="Times New Roman" w:hAnsi="Times New Roman" w:cs="Times New Roman"/>
          <w:sz w:val="28"/>
          <w:szCs w:val="28"/>
        </w:rPr>
        <w:t>вивести Струка Ярослава Михайловича –</w:t>
      </w:r>
      <w:r w:rsidR="00502E95">
        <w:rPr>
          <w:rFonts w:ascii="Times New Roman" w:hAnsi="Times New Roman" w:cs="Times New Roman"/>
          <w:sz w:val="28"/>
          <w:szCs w:val="28"/>
        </w:rPr>
        <w:t xml:space="preserve"> колишнього</w:t>
      </w:r>
      <w:r w:rsidRPr="00BC22CB">
        <w:rPr>
          <w:rFonts w:ascii="Times New Roman" w:hAnsi="Times New Roman" w:cs="Times New Roman"/>
          <w:sz w:val="28"/>
          <w:szCs w:val="28"/>
        </w:rPr>
        <w:t xml:space="preserve"> заступника директора з навчально-методичної роботи навчально-наукового інституту фізико-технічних та комп’ютерних наук та</w:t>
      </w:r>
    </w:p>
    <w:p w:rsidR="00BC22CB" w:rsidRPr="00BC22CB" w:rsidRDefault="00BC22CB" w:rsidP="00EF2AD9">
      <w:pPr>
        <w:numPr>
          <w:ilvl w:val="0"/>
          <w:numId w:val="9"/>
        </w:numPr>
        <w:spacing w:after="0" w:line="240" w:lineRule="auto"/>
        <w:contextualSpacing/>
        <w:jc w:val="both"/>
        <w:rPr>
          <w:rFonts w:ascii="Times New Roman" w:hAnsi="Times New Roman" w:cs="Times New Roman"/>
          <w:sz w:val="28"/>
          <w:szCs w:val="28"/>
        </w:rPr>
      </w:pPr>
      <w:r w:rsidRPr="00BC22CB">
        <w:rPr>
          <w:rFonts w:ascii="Times New Roman" w:hAnsi="Times New Roman" w:cs="Times New Roman"/>
          <w:sz w:val="28"/>
          <w:szCs w:val="28"/>
        </w:rPr>
        <w:t>ввести Козярського Івана Петровича – доцента к</w:t>
      </w:r>
      <w:r w:rsidR="00502E95">
        <w:rPr>
          <w:rFonts w:ascii="Times New Roman" w:hAnsi="Times New Roman" w:cs="Times New Roman"/>
          <w:sz w:val="28"/>
          <w:szCs w:val="28"/>
        </w:rPr>
        <w:t xml:space="preserve">афедри електроніки і енергетики заступником </w:t>
      </w:r>
      <w:r w:rsidR="00502E95" w:rsidRPr="00BC22CB">
        <w:rPr>
          <w:rFonts w:ascii="Times New Roman" w:hAnsi="Times New Roman" w:cs="Times New Roman"/>
          <w:sz w:val="28"/>
          <w:szCs w:val="28"/>
        </w:rPr>
        <w:t>директора з навчально-методичної роботи навчально-наукового інституту фізико-технічних та комп’ютерних наук</w:t>
      </w:r>
      <w:r w:rsidR="00502E95">
        <w:rPr>
          <w:rFonts w:ascii="Times New Roman" w:hAnsi="Times New Roman" w:cs="Times New Roman"/>
          <w:sz w:val="28"/>
          <w:szCs w:val="28"/>
        </w:rPr>
        <w:t>.</w:t>
      </w:r>
    </w:p>
    <w:p w:rsidR="00C6779D" w:rsidRDefault="00C6779D" w:rsidP="00373E70">
      <w:pPr>
        <w:spacing w:after="200" w:line="276" w:lineRule="auto"/>
        <w:contextualSpacing/>
        <w:rPr>
          <w:rFonts w:ascii="Times New Roman" w:eastAsia="Calibri" w:hAnsi="Times New Roman" w:cs="Times New Roman"/>
          <w:b/>
          <w:sz w:val="28"/>
          <w:szCs w:val="28"/>
        </w:rPr>
      </w:pPr>
    </w:p>
    <w:p w:rsidR="00C6779D" w:rsidRDefault="00C6779D" w:rsidP="00C6779D">
      <w:pPr>
        <w:spacing w:after="200" w:line="276"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Слухали:</w:t>
      </w:r>
    </w:p>
    <w:p w:rsidR="004C34E6" w:rsidRDefault="004C34E6" w:rsidP="004C34E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w:t>
      </w:r>
      <w:r w:rsidRPr="00BC22CB">
        <w:rPr>
          <w:rFonts w:ascii="Times New Roman" w:eastAsia="Times New Roman" w:hAnsi="Times New Roman" w:cs="Times New Roman"/>
          <w:b/>
          <w:sz w:val="28"/>
          <w:szCs w:val="28"/>
          <w:lang w:eastAsia="ru-RU"/>
        </w:rPr>
        <w:t>.</w:t>
      </w:r>
      <w:r w:rsidR="00BC22CB">
        <w:rPr>
          <w:rFonts w:ascii="Times New Roman" w:eastAsia="Times New Roman" w:hAnsi="Times New Roman" w:cs="Times New Roman"/>
          <w:i/>
          <w:sz w:val="28"/>
          <w:szCs w:val="28"/>
          <w:lang w:eastAsia="ru-RU"/>
        </w:rPr>
        <w:t xml:space="preserve"> Парасковію</w:t>
      </w:r>
      <w:r w:rsidR="00BC22CB" w:rsidRPr="00BC22CB">
        <w:rPr>
          <w:rFonts w:ascii="Times New Roman" w:eastAsia="Times New Roman" w:hAnsi="Times New Roman" w:cs="Times New Roman"/>
          <w:i/>
          <w:sz w:val="28"/>
          <w:szCs w:val="28"/>
          <w:lang w:eastAsia="ru-RU"/>
        </w:rPr>
        <w:t xml:space="preserve"> ШТЕФЮК </w:t>
      </w:r>
      <w:r w:rsidR="00BC22CB" w:rsidRPr="00BC22CB">
        <w:rPr>
          <w:rFonts w:ascii="Times New Roman" w:hAnsi="Times New Roman" w:cs="Times New Roman"/>
          <w:i/>
          <w:sz w:val="28"/>
          <w:szCs w:val="28"/>
        </w:rPr>
        <w:t>–</w:t>
      </w:r>
      <w:r w:rsidR="00BC22CB" w:rsidRPr="00BC22CB">
        <w:rPr>
          <w:rFonts w:ascii="Times New Roman" w:eastAsia="Times New Roman" w:hAnsi="Times New Roman" w:cs="Times New Roman"/>
          <w:i/>
          <w:sz w:val="28"/>
          <w:szCs w:val="28"/>
          <w:lang w:eastAsia="ru-RU"/>
        </w:rPr>
        <w:t xml:space="preserve">  </w:t>
      </w:r>
      <w:r w:rsidR="00BC22CB" w:rsidRPr="00BC22CB">
        <w:rPr>
          <w:rFonts w:ascii="Times New Roman" w:hAnsi="Times New Roman" w:cs="Times New Roman"/>
          <w:sz w:val="28"/>
          <w:szCs w:val="28"/>
        </w:rPr>
        <w:t>методистку навчального відділу</w:t>
      </w:r>
      <w:r w:rsidR="00BC22CB">
        <w:rPr>
          <w:rFonts w:ascii="Times New Roman" w:hAnsi="Times New Roman" w:cs="Times New Roman"/>
          <w:sz w:val="28"/>
          <w:szCs w:val="28"/>
        </w:rPr>
        <w:t>, яка конструктивно  проаналізувала</w:t>
      </w:r>
      <w:r>
        <w:rPr>
          <w:rFonts w:ascii="Times New Roman" w:eastAsia="Times New Roman" w:hAnsi="Times New Roman" w:cs="Times New Roman"/>
          <w:sz w:val="28"/>
          <w:szCs w:val="28"/>
          <w:lang w:eastAsia="ru-RU"/>
        </w:rPr>
        <w:t xml:space="preserve"> </w:t>
      </w:r>
      <w:r w:rsidR="00BC22CB">
        <w:rPr>
          <w:rFonts w:ascii="Times New Roman" w:eastAsia="Times New Roman" w:hAnsi="Times New Roman" w:cs="Times New Roman"/>
          <w:sz w:val="28"/>
          <w:szCs w:val="28"/>
          <w:lang w:eastAsia="ru-RU"/>
        </w:rPr>
        <w:t>експертні висновки</w:t>
      </w:r>
      <w:r>
        <w:rPr>
          <w:rFonts w:ascii="Times New Roman" w:eastAsia="Times New Roman" w:hAnsi="Times New Roman" w:cs="Times New Roman"/>
          <w:sz w:val="28"/>
          <w:szCs w:val="28"/>
          <w:lang w:eastAsia="ru-RU"/>
        </w:rPr>
        <w:t xml:space="preserve"> за результатами акредитаційних експертиз ос</w:t>
      </w:r>
      <w:r w:rsidR="007C7806">
        <w:rPr>
          <w:rFonts w:ascii="Times New Roman" w:eastAsia="Times New Roman" w:hAnsi="Times New Roman" w:cs="Times New Roman"/>
          <w:sz w:val="28"/>
          <w:szCs w:val="28"/>
          <w:lang w:eastAsia="ru-RU"/>
        </w:rPr>
        <w:t>вітніх програм (перший семестр):</w:t>
      </w:r>
    </w:p>
    <w:p w:rsidR="007C7806" w:rsidRPr="007C7806" w:rsidRDefault="007C7806" w:rsidP="007C7806">
      <w:pPr>
        <w:spacing w:after="0" w:line="240" w:lineRule="auto"/>
        <w:ind w:left="720"/>
        <w:contextualSpacing/>
        <w:jc w:val="both"/>
        <w:rPr>
          <w:rFonts w:ascii="Times New Roman" w:hAnsi="Times New Roman" w:cs="Times New Roman"/>
          <w:b/>
          <w:sz w:val="27"/>
          <w:szCs w:val="27"/>
        </w:rPr>
      </w:pPr>
      <w:r w:rsidRPr="007C7806">
        <w:rPr>
          <w:rFonts w:ascii="Times New Roman" w:hAnsi="Times New Roman" w:cs="Times New Roman"/>
          <w:sz w:val="27"/>
          <w:szCs w:val="27"/>
        </w:rPr>
        <w:t xml:space="preserve"> </w:t>
      </w:r>
      <w:r w:rsidR="008677F7">
        <w:rPr>
          <w:rFonts w:ascii="Times New Roman" w:hAnsi="Times New Roman" w:cs="Times New Roman"/>
          <w:sz w:val="27"/>
          <w:szCs w:val="27"/>
        </w:rPr>
        <w:t>«</w:t>
      </w:r>
      <w:r w:rsidRPr="007C7806">
        <w:rPr>
          <w:rFonts w:ascii="Times New Roman" w:hAnsi="Times New Roman" w:cs="Times New Roman"/>
          <w:b/>
          <w:sz w:val="27"/>
          <w:szCs w:val="27"/>
        </w:rPr>
        <w:t>Результати акредитації за І семестр 2023/2024 навчального року</w:t>
      </w:r>
      <w:r w:rsidR="008677F7">
        <w:rPr>
          <w:rFonts w:ascii="Times New Roman" w:hAnsi="Times New Roman" w:cs="Times New Roman"/>
          <w:b/>
          <w:sz w:val="27"/>
          <w:szCs w:val="27"/>
        </w:rPr>
        <w:t>.</w:t>
      </w:r>
    </w:p>
    <w:p w:rsidR="007C7806" w:rsidRPr="007C7806" w:rsidRDefault="007C7806" w:rsidP="007C7806">
      <w:pPr>
        <w:spacing w:after="0" w:line="240" w:lineRule="auto"/>
        <w:contextualSpacing/>
        <w:jc w:val="both"/>
        <w:rPr>
          <w:rFonts w:ascii="Times New Roman" w:hAnsi="Times New Roman" w:cs="Times New Roman"/>
          <w:b/>
          <w:sz w:val="27"/>
          <w:szCs w:val="27"/>
        </w:rPr>
      </w:pPr>
      <w:r w:rsidRPr="007C7806">
        <w:rPr>
          <w:rFonts w:ascii="Times New Roman" w:hAnsi="Times New Roman" w:cs="Times New Roman"/>
          <w:sz w:val="27"/>
          <w:szCs w:val="27"/>
        </w:rPr>
        <w:lastRenderedPageBreak/>
        <w:t xml:space="preserve">        В поточному семестрі акредитації підлягало 25 ОПП за другим (магістерським) рівнем вищої освіти: з них повній акредитації –14 ОПП, умовній акредитації згідно постанови Кабміну №295 від 16.03.</w:t>
      </w:r>
      <w:r w:rsidR="00EF2AD9">
        <w:rPr>
          <w:rFonts w:ascii="Times New Roman" w:hAnsi="Times New Roman" w:cs="Times New Roman"/>
          <w:sz w:val="27"/>
          <w:szCs w:val="27"/>
        </w:rPr>
        <w:t>20</w:t>
      </w:r>
      <w:r w:rsidRPr="007C7806">
        <w:rPr>
          <w:rFonts w:ascii="Times New Roman" w:hAnsi="Times New Roman" w:cs="Times New Roman"/>
          <w:sz w:val="27"/>
          <w:szCs w:val="27"/>
        </w:rPr>
        <w:t>22</w:t>
      </w:r>
      <w:r w:rsidR="00EF2AD9">
        <w:rPr>
          <w:rFonts w:ascii="Times New Roman" w:hAnsi="Times New Roman" w:cs="Times New Roman"/>
          <w:sz w:val="27"/>
          <w:szCs w:val="27"/>
        </w:rPr>
        <w:t xml:space="preserve"> </w:t>
      </w:r>
      <w:r w:rsidRPr="007C7806">
        <w:rPr>
          <w:rFonts w:ascii="Times New Roman" w:hAnsi="Times New Roman" w:cs="Times New Roman"/>
          <w:sz w:val="27"/>
          <w:szCs w:val="27"/>
        </w:rPr>
        <w:t>р</w:t>
      </w:r>
      <w:r w:rsidR="00EF2AD9">
        <w:rPr>
          <w:rFonts w:ascii="Times New Roman" w:hAnsi="Times New Roman" w:cs="Times New Roman"/>
          <w:sz w:val="27"/>
          <w:szCs w:val="27"/>
        </w:rPr>
        <w:t>.</w:t>
      </w:r>
      <w:r w:rsidRPr="007C7806">
        <w:rPr>
          <w:rFonts w:ascii="Times New Roman" w:hAnsi="Times New Roman" w:cs="Times New Roman"/>
          <w:sz w:val="27"/>
          <w:szCs w:val="27"/>
        </w:rPr>
        <w:t xml:space="preserve"> - 11 ОПП. З 14 ОПП, які підлягали повній акредитації – 12 ОПП розглянуті на засіданні НАЗЯВО, з них 10 ОПП пройшли успішну акредитацію, 2 ОПП отримали умовну акредитацію, а саме: «Менеджмент туристичної індустрії», «Кібербезпека». За 2 ОПП оприлюднені звіти експертних груп та експертні висновки ГЕР.  Результати акредитації за цими ОПП будуть відомі після засідання НАЗЯВО. Провівши аналіз звітів  експертних груп та експертних висновків ГЕР, хочу зупинитись на </w:t>
      </w:r>
      <w:r w:rsidRPr="007C7806">
        <w:rPr>
          <w:rFonts w:ascii="Times New Roman" w:hAnsi="Times New Roman" w:cs="Times New Roman"/>
          <w:b/>
          <w:sz w:val="27"/>
          <w:szCs w:val="27"/>
        </w:rPr>
        <w:t>рекомендаціях:</w:t>
      </w:r>
    </w:p>
    <w:p w:rsidR="007C7806" w:rsidRPr="007C7806" w:rsidRDefault="007C7806" w:rsidP="007C7806">
      <w:pPr>
        <w:spacing w:after="0" w:line="240" w:lineRule="auto"/>
        <w:jc w:val="center"/>
        <w:rPr>
          <w:rFonts w:ascii="Times New Roman" w:hAnsi="Times New Roman" w:cs="Times New Roman"/>
          <w:b/>
          <w:sz w:val="27"/>
          <w:szCs w:val="27"/>
        </w:rPr>
      </w:pPr>
      <w:r w:rsidRPr="007C7806">
        <w:rPr>
          <w:rFonts w:ascii="Times New Roman" w:hAnsi="Times New Roman" w:cs="Times New Roman"/>
          <w:b/>
          <w:sz w:val="27"/>
          <w:szCs w:val="27"/>
        </w:rPr>
        <w:t>073 «Менеджмент туристичної індустрі</w:t>
      </w:r>
      <w:r w:rsidR="008677F7">
        <w:rPr>
          <w:rFonts w:ascii="Times New Roman" w:hAnsi="Times New Roman" w:cs="Times New Roman"/>
          <w:b/>
          <w:sz w:val="27"/>
          <w:szCs w:val="27"/>
        </w:rPr>
        <w:t>ї</w:t>
      </w:r>
      <w:r w:rsidRPr="007C7806">
        <w:rPr>
          <w:rFonts w:ascii="Times New Roman" w:hAnsi="Times New Roman" w:cs="Times New Roman"/>
          <w:b/>
          <w:sz w:val="27"/>
          <w:szCs w:val="27"/>
        </w:rPr>
        <w:t>»</w:t>
      </w:r>
    </w:p>
    <w:p w:rsidR="007C7806" w:rsidRPr="007C7806" w:rsidRDefault="007C7806" w:rsidP="007C7806">
      <w:pPr>
        <w:spacing w:after="0" w:line="240" w:lineRule="auto"/>
        <w:jc w:val="both"/>
        <w:rPr>
          <w:rFonts w:ascii="Times New Roman" w:hAnsi="Times New Roman" w:cs="Times New Roman"/>
          <w:b/>
          <w:sz w:val="27"/>
          <w:szCs w:val="27"/>
        </w:rPr>
      </w:pPr>
      <w:r w:rsidRPr="007C7806">
        <w:rPr>
          <w:rFonts w:ascii="Times New Roman" w:hAnsi="Times New Roman" w:cs="Times New Roman"/>
          <w:b/>
          <w:sz w:val="27"/>
          <w:szCs w:val="27"/>
        </w:rPr>
        <w:t xml:space="preserve">Критерій 2. </w:t>
      </w:r>
    </w:p>
    <w:p w:rsidR="007C7806" w:rsidRPr="007C7806" w:rsidRDefault="007C7806" w:rsidP="007C7806">
      <w:pPr>
        <w:spacing w:after="0" w:line="240" w:lineRule="auto"/>
        <w:jc w:val="both"/>
        <w:rPr>
          <w:rFonts w:ascii="Times New Roman" w:hAnsi="Times New Roman" w:cs="Times New Roman"/>
          <w:b/>
          <w:sz w:val="27"/>
          <w:szCs w:val="27"/>
        </w:rPr>
      </w:pPr>
      <w:r w:rsidRPr="007C7806">
        <w:rPr>
          <w:rFonts w:ascii="Times New Roman" w:hAnsi="Times New Roman" w:cs="Times New Roman"/>
          <w:b/>
          <w:sz w:val="27"/>
          <w:szCs w:val="27"/>
        </w:rPr>
        <w:t xml:space="preserve">Структура та зміст освітньої програми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sz w:val="27"/>
          <w:szCs w:val="27"/>
        </w:rPr>
        <w:t xml:space="preserve">     При оновленні ОПП на 2024-2025 н.р. рекомендується врахувати освітній стандарт спеціальності 073 «Менеджмент» ОПП другого (магістерського) рівня. Гаранту, до початку 2024-2025 н.р., рекомендується посилити зазначені у описі ОПП цілі та особливості відповідними обов'язковими ОК, оскільки наявні скоріше відповідають фокусу географічного факультету, випускової кафедри та викладацької роботи у сфері вищої освіти, аніж самої ОПП за спеціальністю «Менеджмент». Переглянути перелік ОК на предмет забезпечення відповідних ПРН. При оновленні компонентного та змістового наповнення ОПП, включити ОК, які забезпечують вивчення та розуміння тем, що відповідають тематиці програми виробничої практики. З метою забезпечення права здобувачів у формуванні індивідуальної освітньої траєкторії у напрямку вибору ОК, Гаранту до початку 2024-2025 н.р. розширити варіативну складову дисциплін вибіркового блоку. Рекомендується актуалізувати бази практик із врахуванням цілей ОПП та її спеціальності. </w:t>
      </w:r>
    </w:p>
    <w:p w:rsidR="008677F7" w:rsidRDefault="008677F7" w:rsidP="008677F7">
      <w:pPr>
        <w:spacing w:after="0" w:line="240" w:lineRule="auto"/>
        <w:jc w:val="both"/>
        <w:rPr>
          <w:rFonts w:ascii="Times New Roman" w:hAnsi="Times New Roman" w:cs="Times New Roman"/>
          <w:b/>
          <w:sz w:val="27"/>
          <w:szCs w:val="27"/>
        </w:rPr>
      </w:pPr>
    </w:p>
    <w:p w:rsidR="007C7806" w:rsidRPr="007C7806" w:rsidRDefault="007C7806" w:rsidP="008677F7">
      <w:pPr>
        <w:spacing w:after="0" w:line="240" w:lineRule="auto"/>
        <w:jc w:val="both"/>
        <w:rPr>
          <w:rFonts w:ascii="Times New Roman" w:hAnsi="Times New Roman" w:cs="Times New Roman"/>
          <w:b/>
          <w:sz w:val="27"/>
          <w:szCs w:val="27"/>
        </w:rPr>
      </w:pPr>
      <w:r w:rsidRPr="007C7806">
        <w:rPr>
          <w:rFonts w:ascii="Times New Roman" w:hAnsi="Times New Roman" w:cs="Times New Roman"/>
          <w:b/>
          <w:sz w:val="27"/>
          <w:szCs w:val="27"/>
        </w:rPr>
        <w:t>Критерій 6.</w:t>
      </w:r>
    </w:p>
    <w:p w:rsidR="007C7806" w:rsidRPr="007C7806" w:rsidRDefault="008677F7" w:rsidP="008677F7">
      <w:pPr>
        <w:spacing w:after="0" w:line="240" w:lineRule="auto"/>
        <w:ind w:left="-142"/>
        <w:jc w:val="both"/>
        <w:rPr>
          <w:rFonts w:ascii="Times New Roman" w:hAnsi="Times New Roman" w:cs="Times New Roman"/>
          <w:b/>
          <w:sz w:val="27"/>
          <w:szCs w:val="27"/>
        </w:rPr>
      </w:pPr>
      <w:r>
        <w:rPr>
          <w:rFonts w:ascii="Times New Roman" w:hAnsi="Times New Roman" w:cs="Times New Roman"/>
          <w:b/>
          <w:sz w:val="27"/>
          <w:szCs w:val="27"/>
        </w:rPr>
        <w:t xml:space="preserve">  </w:t>
      </w:r>
      <w:r w:rsidR="007C7806" w:rsidRPr="007C7806">
        <w:rPr>
          <w:rFonts w:ascii="Times New Roman" w:hAnsi="Times New Roman" w:cs="Times New Roman"/>
          <w:b/>
          <w:sz w:val="27"/>
          <w:szCs w:val="27"/>
        </w:rPr>
        <w:t>Людські ресурси</w:t>
      </w:r>
    </w:p>
    <w:p w:rsidR="007C7806" w:rsidRPr="007C7806" w:rsidRDefault="007C7806" w:rsidP="008677F7">
      <w:pPr>
        <w:spacing w:after="0" w:line="240" w:lineRule="auto"/>
        <w:jc w:val="both"/>
        <w:rPr>
          <w:rFonts w:ascii="Times New Roman" w:hAnsi="Times New Roman" w:cs="Times New Roman"/>
          <w:sz w:val="27"/>
          <w:szCs w:val="27"/>
        </w:rPr>
      </w:pPr>
      <w:r w:rsidRPr="007C7806">
        <w:rPr>
          <w:rFonts w:ascii="Times New Roman" w:hAnsi="Times New Roman" w:cs="Times New Roman"/>
          <w:sz w:val="27"/>
          <w:szCs w:val="27"/>
        </w:rPr>
        <w:t xml:space="preserve">     Ад</w:t>
      </w:r>
      <w:r w:rsidR="00EF2AD9">
        <w:rPr>
          <w:rFonts w:ascii="Times New Roman" w:hAnsi="Times New Roman" w:cs="Times New Roman"/>
          <w:sz w:val="27"/>
          <w:szCs w:val="27"/>
        </w:rPr>
        <w:t>міністрації ЗВО до початку 2024-</w:t>
      </w:r>
      <w:r w:rsidRPr="007C7806">
        <w:rPr>
          <w:rFonts w:ascii="Times New Roman" w:hAnsi="Times New Roman" w:cs="Times New Roman"/>
          <w:sz w:val="27"/>
          <w:szCs w:val="27"/>
        </w:rPr>
        <w:t xml:space="preserve">2025 н.р. привести склад групи забезпечення у відповідність до Ліцензійних умов провадження освітньої діяльності, посилити кадровий склад ОПП за відповідністю спеціальності 073 «Менеджмент». Привести у відповідність до ліцензійних вимог кадрове забезпечення за ОК1, ОК2, ОК3, ОК6, ОК7. Відкоригувати дані щодо академічної та/або професійної кваліфікації викладачів, задіяних у реалізації ОПП відповідно до конкретної ОК. НПП, задіяним у реалізації ОПП, активізувати публікаційну активність відповідно до ОК, які вини забезпечують. Рекомендовано активізувати та систематизувати залучення професіоналів-практиків спеціальності «Менеджмент». </w:t>
      </w:r>
    </w:p>
    <w:p w:rsidR="007C7806" w:rsidRPr="007C7806" w:rsidRDefault="007C7806" w:rsidP="007C7806">
      <w:pPr>
        <w:spacing w:after="240" w:line="240" w:lineRule="auto"/>
        <w:jc w:val="center"/>
        <w:rPr>
          <w:rFonts w:ascii="Times New Roman" w:hAnsi="Times New Roman" w:cs="Times New Roman"/>
          <w:b/>
          <w:sz w:val="27"/>
          <w:szCs w:val="27"/>
        </w:rPr>
      </w:pPr>
      <w:r w:rsidRPr="007C7806">
        <w:rPr>
          <w:rFonts w:ascii="Times New Roman" w:hAnsi="Times New Roman" w:cs="Times New Roman"/>
          <w:b/>
          <w:sz w:val="27"/>
          <w:szCs w:val="27"/>
        </w:rPr>
        <w:t>125  Кібербезпека</w:t>
      </w:r>
    </w:p>
    <w:p w:rsidR="007C7806" w:rsidRPr="007C7806" w:rsidRDefault="007C7806" w:rsidP="007C7806">
      <w:pPr>
        <w:spacing w:after="240" w:line="240" w:lineRule="auto"/>
        <w:rPr>
          <w:rFonts w:ascii="Times New Roman" w:hAnsi="Times New Roman" w:cs="Times New Roman"/>
          <w:b/>
          <w:sz w:val="27"/>
          <w:szCs w:val="27"/>
        </w:rPr>
      </w:pPr>
      <w:r w:rsidRPr="007C7806">
        <w:rPr>
          <w:rFonts w:ascii="Times New Roman" w:hAnsi="Times New Roman" w:cs="Times New Roman"/>
          <w:b/>
          <w:sz w:val="27"/>
          <w:szCs w:val="27"/>
        </w:rPr>
        <w:t>Критерій 6.</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sz w:val="27"/>
          <w:szCs w:val="27"/>
        </w:rPr>
        <w:t xml:space="preserve">    </w:t>
      </w:r>
      <w:r w:rsidRPr="007C7806">
        <w:rPr>
          <w:rFonts w:ascii="Times New Roman" w:hAnsi="Times New Roman" w:cs="Times New Roman"/>
          <w:b/>
          <w:sz w:val="27"/>
          <w:szCs w:val="27"/>
        </w:rPr>
        <w:t>Людські ресурси</w:t>
      </w:r>
      <w:r w:rsidRPr="007C7806">
        <w:rPr>
          <w:rFonts w:ascii="Times New Roman" w:hAnsi="Times New Roman" w:cs="Times New Roman"/>
          <w:sz w:val="27"/>
          <w:szCs w:val="27"/>
        </w:rPr>
        <w:t xml:space="preserve">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1.</w:t>
      </w:r>
      <w:r w:rsidRPr="007C7806">
        <w:rPr>
          <w:rFonts w:ascii="Times New Roman" w:hAnsi="Times New Roman" w:cs="Times New Roman"/>
          <w:sz w:val="27"/>
          <w:szCs w:val="27"/>
        </w:rPr>
        <w:t xml:space="preserve">Завідувачу кафедри невідкладно забезпечити відповідність цілям і ПРН ОПП «Кібербезпека» академічної і/або професійної кваліфікації всіх викладачів, задіяних до її реалізації, зокрема відповідність пункту 37 Ліцензійних умов </w:t>
      </w:r>
      <w:r w:rsidRPr="007C7806">
        <w:rPr>
          <w:rFonts w:ascii="Times New Roman" w:hAnsi="Times New Roman" w:cs="Times New Roman"/>
          <w:sz w:val="27"/>
          <w:szCs w:val="27"/>
        </w:rPr>
        <w:lastRenderedPageBreak/>
        <w:t xml:space="preserve">провадження освітньої діяльності, затверджених постановою Кабінету Міністрів України від 30.12.2015 р. № 1187 (зі змінами), в тому числі шляхом невідкладного оголошення та до </w:t>
      </w:r>
      <w:r w:rsidR="00EF2AD9">
        <w:rPr>
          <w:rFonts w:ascii="Times New Roman" w:hAnsi="Times New Roman" w:cs="Times New Roman"/>
          <w:sz w:val="27"/>
          <w:szCs w:val="27"/>
        </w:rPr>
        <w:t>початку осіннього семестру 2023-</w:t>
      </w:r>
      <w:r w:rsidRPr="007C7806">
        <w:rPr>
          <w:rFonts w:ascii="Times New Roman" w:hAnsi="Times New Roman" w:cs="Times New Roman"/>
          <w:sz w:val="27"/>
          <w:szCs w:val="27"/>
        </w:rPr>
        <w:t>2024 н.р. проведення конкурсного добору НПП на освітні компоненти (програмні результати навчання) ОПП «Кібербезпека» ЗПО2, ППО1,</w:t>
      </w:r>
      <w:r w:rsidR="00EF2AD9">
        <w:rPr>
          <w:rFonts w:ascii="Times New Roman" w:hAnsi="Times New Roman" w:cs="Times New Roman"/>
          <w:sz w:val="27"/>
          <w:szCs w:val="27"/>
        </w:rPr>
        <w:t xml:space="preserve"> </w:t>
      </w:r>
      <w:r w:rsidRPr="007C7806">
        <w:rPr>
          <w:rFonts w:ascii="Times New Roman" w:hAnsi="Times New Roman" w:cs="Times New Roman"/>
          <w:sz w:val="27"/>
          <w:szCs w:val="27"/>
        </w:rPr>
        <w:t xml:space="preserve">3–7.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2.</w:t>
      </w:r>
      <w:r w:rsidRPr="007C7806">
        <w:rPr>
          <w:rFonts w:ascii="Times New Roman" w:hAnsi="Times New Roman" w:cs="Times New Roman"/>
          <w:sz w:val="27"/>
          <w:szCs w:val="27"/>
        </w:rPr>
        <w:t xml:space="preserve"> Закладу вищої освіти до 31 грудня 2023 року переглянути і удосконалити правила й процедуру конкурсного добору викладачів шляхом доповнення переліку вимог до претендентів у Положенні про проведення конкурсу на заміщення вакантних посад науково-педагогічних працівників у ЧНУ вимогами щодо відповідності пункту 37 Ліцензійних умов провадження освітньої діяльності, цілям і програмним результатам навчання ОП.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3.</w:t>
      </w:r>
      <w:r w:rsidRPr="007C7806">
        <w:rPr>
          <w:rFonts w:ascii="Times New Roman" w:hAnsi="Times New Roman" w:cs="Times New Roman"/>
          <w:sz w:val="27"/>
          <w:szCs w:val="27"/>
        </w:rPr>
        <w:t xml:space="preserve"> Завідувачу ка</w:t>
      </w:r>
      <w:r w:rsidR="00EF2AD9">
        <w:rPr>
          <w:rFonts w:ascii="Times New Roman" w:hAnsi="Times New Roman" w:cs="Times New Roman"/>
          <w:sz w:val="27"/>
          <w:szCs w:val="27"/>
        </w:rPr>
        <w:t>федри з осіннього семестру 2023-</w:t>
      </w:r>
      <w:r w:rsidRPr="007C7806">
        <w:rPr>
          <w:rFonts w:ascii="Times New Roman" w:hAnsi="Times New Roman" w:cs="Times New Roman"/>
          <w:sz w:val="27"/>
          <w:szCs w:val="27"/>
        </w:rPr>
        <w:t xml:space="preserve">2024 н.р. і щосеместрово планувати й залучати до аудиторних занять (згідно з розкладом занять) професіоналів-практиків, експертів сфери ІТ, зокрема кібербезпеки та захисту інформації, а також представників роботодавців – підприємств, установ, організацій Чернівців.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4.</w:t>
      </w:r>
      <w:r w:rsidRPr="007C7806">
        <w:rPr>
          <w:rFonts w:ascii="Times New Roman" w:hAnsi="Times New Roman" w:cs="Times New Roman"/>
          <w:sz w:val="27"/>
          <w:szCs w:val="27"/>
        </w:rPr>
        <w:t xml:space="preserve"> Закладу вищої освіти до 31 грудня 2023 року розробити правила, процедури і запровадити практику сприяння професійному розвитку викладачів через власні програми або у співпраці з іншими організаціями, зокрема систему моніторингу інтересів і потреб НПП щодо підвищення кваліфікації за ОП, до реалізації якої вони залучені.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5.</w:t>
      </w:r>
      <w:r w:rsidRPr="007C7806">
        <w:rPr>
          <w:rFonts w:ascii="Times New Roman" w:hAnsi="Times New Roman" w:cs="Times New Roman"/>
          <w:sz w:val="27"/>
          <w:szCs w:val="27"/>
        </w:rPr>
        <w:t xml:space="preserve"> Закладу вищої освіти до 31 грудня 2023 року доповнити Положення про рейтинг викладачів критеріями викладацької майстерності НПП (на кшталт впровадження кращих практик, поєднання наукових досліджень та викладання), а також розглянути можливість запровадження інших засобів і/або заходів стимулювання розвитку викладацької майстерності науково</w:t>
      </w:r>
      <w:r w:rsidR="00FD4A0A">
        <w:rPr>
          <w:rFonts w:ascii="Times New Roman" w:hAnsi="Times New Roman" w:cs="Times New Roman"/>
          <w:sz w:val="27"/>
          <w:szCs w:val="27"/>
        </w:rPr>
        <w:t>-</w:t>
      </w:r>
      <w:r w:rsidRPr="007C7806">
        <w:rPr>
          <w:rFonts w:ascii="Times New Roman" w:hAnsi="Times New Roman" w:cs="Times New Roman"/>
          <w:sz w:val="27"/>
          <w:szCs w:val="27"/>
        </w:rPr>
        <w:t>педагогічних працівників.</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sz w:val="27"/>
          <w:szCs w:val="27"/>
        </w:rPr>
        <w:t xml:space="preserve"> </w:t>
      </w:r>
    </w:p>
    <w:p w:rsidR="007C7806" w:rsidRPr="007C7806" w:rsidRDefault="007C7806" w:rsidP="007C7806">
      <w:pPr>
        <w:spacing w:after="0" w:line="240" w:lineRule="auto"/>
        <w:jc w:val="both"/>
        <w:rPr>
          <w:rFonts w:ascii="Times New Roman" w:hAnsi="Times New Roman" w:cs="Times New Roman"/>
          <w:b/>
          <w:sz w:val="27"/>
          <w:szCs w:val="27"/>
        </w:rPr>
      </w:pPr>
      <w:r w:rsidRPr="007C7806">
        <w:rPr>
          <w:rFonts w:ascii="Times New Roman" w:hAnsi="Times New Roman" w:cs="Times New Roman"/>
          <w:b/>
          <w:sz w:val="27"/>
          <w:szCs w:val="27"/>
        </w:rPr>
        <w:t xml:space="preserve">Критерій 7. </w:t>
      </w:r>
    </w:p>
    <w:p w:rsidR="007C7806" w:rsidRPr="007C7806" w:rsidRDefault="007C7806" w:rsidP="008677F7">
      <w:pPr>
        <w:spacing w:after="0" w:line="240" w:lineRule="auto"/>
        <w:ind w:hanging="426"/>
        <w:rPr>
          <w:rFonts w:ascii="Times New Roman" w:hAnsi="Times New Roman" w:cs="Times New Roman"/>
          <w:sz w:val="27"/>
          <w:szCs w:val="27"/>
        </w:rPr>
      </w:pPr>
      <w:r w:rsidRPr="007C7806">
        <w:rPr>
          <w:rFonts w:ascii="Times New Roman" w:hAnsi="Times New Roman" w:cs="Times New Roman"/>
          <w:sz w:val="27"/>
          <w:szCs w:val="27"/>
        </w:rPr>
        <w:t xml:space="preserve">      </w:t>
      </w:r>
      <w:r w:rsidRPr="007C7806">
        <w:rPr>
          <w:rFonts w:ascii="Times New Roman" w:hAnsi="Times New Roman" w:cs="Times New Roman"/>
          <w:b/>
          <w:sz w:val="27"/>
          <w:szCs w:val="27"/>
        </w:rPr>
        <w:t xml:space="preserve"> Освітнє середовище та матеріальні ресурси</w:t>
      </w:r>
      <w:r w:rsidRPr="007C7806">
        <w:rPr>
          <w:rFonts w:ascii="Times New Roman" w:hAnsi="Times New Roman" w:cs="Times New Roman"/>
          <w:sz w:val="27"/>
          <w:szCs w:val="27"/>
        </w:rPr>
        <w:t xml:space="preserve">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1.</w:t>
      </w:r>
      <w:r w:rsidRPr="007C7806">
        <w:rPr>
          <w:rFonts w:ascii="Times New Roman" w:hAnsi="Times New Roman" w:cs="Times New Roman"/>
          <w:sz w:val="27"/>
          <w:szCs w:val="27"/>
        </w:rPr>
        <w:t xml:space="preserve"> Закладу вищої освіти невідкладно забезпечити ОП фінансовим, матеріально-технічним та навчально-методичним забезпеченням згідно з цілями та ПРН освітньої програми, обладнанням, засобами (зокрема програмними), устаткуванням згідно з вимогами стандарту вищої освіти та освітньої програми, а також завідувачу кафедри і директору навчально-наукового інституту розглянути можливість залучення до процесу формування освітнього середовища працедавців, представників ІТ-бізнесу, випускників та інших стейкхолдерів ОП. </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2.</w:t>
      </w:r>
      <w:r w:rsidRPr="007C7806">
        <w:rPr>
          <w:rFonts w:ascii="Times New Roman" w:hAnsi="Times New Roman" w:cs="Times New Roman"/>
          <w:sz w:val="27"/>
          <w:szCs w:val="27"/>
        </w:rPr>
        <w:t xml:space="preserve"> Соціологічній лабораторії до </w:t>
      </w:r>
      <w:r w:rsidR="00EF2AD9">
        <w:rPr>
          <w:rFonts w:ascii="Times New Roman" w:hAnsi="Times New Roman" w:cs="Times New Roman"/>
          <w:sz w:val="27"/>
          <w:szCs w:val="27"/>
        </w:rPr>
        <w:t>початку весняного семестру 2023-</w:t>
      </w:r>
      <w:r w:rsidRPr="007C7806">
        <w:rPr>
          <w:rFonts w:ascii="Times New Roman" w:hAnsi="Times New Roman" w:cs="Times New Roman"/>
          <w:sz w:val="27"/>
          <w:szCs w:val="27"/>
        </w:rPr>
        <w:t>2024 н.р. провести опитування учасників освітнього процесу про їх інтереси й потреби щодо освітнього середовища ЗВО, задоволеності ним, а директору навчально-наукового інституту та завідувачу кафедри разом з органами студентського самоврядування розглянути результати опитування та врахувати під час удосконалення організації освітнього середовища.</w:t>
      </w:r>
    </w:p>
    <w:p w:rsidR="007C7806" w:rsidRPr="007C7806" w:rsidRDefault="007C7806" w:rsidP="007C7806">
      <w:pPr>
        <w:spacing w:after="0" w:line="240" w:lineRule="auto"/>
        <w:jc w:val="both"/>
        <w:rPr>
          <w:rFonts w:ascii="Times New Roman" w:hAnsi="Times New Roman" w:cs="Times New Roman"/>
          <w:sz w:val="27"/>
          <w:szCs w:val="27"/>
        </w:rPr>
      </w:pPr>
      <w:r w:rsidRPr="007C7806">
        <w:rPr>
          <w:rFonts w:ascii="Times New Roman" w:hAnsi="Times New Roman" w:cs="Times New Roman"/>
          <w:b/>
          <w:sz w:val="27"/>
          <w:szCs w:val="27"/>
        </w:rPr>
        <w:t xml:space="preserve"> 3.</w:t>
      </w:r>
      <w:r w:rsidRPr="007C7806">
        <w:rPr>
          <w:rFonts w:ascii="Times New Roman" w:hAnsi="Times New Roman" w:cs="Times New Roman"/>
          <w:sz w:val="27"/>
          <w:szCs w:val="27"/>
        </w:rPr>
        <w:t xml:space="preserve"> Закладу вищої освіти невідкладно, але не пізніше 31 грудня 2023 року, розробити і запровадити чіткі й зрозумілі для всіх учасників освітнього процесу правила, процедури вирішення конфліктних ситуацій, зокрема пов’язаних з </w:t>
      </w:r>
      <w:r w:rsidRPr="007C7806">
        <w:rPr>
          <w:rFonts w:ascii="Times New Roman" w:hAnsi="Times New Roman" w:cs="Times New Roman"/>
          <w:sz w:val="27"/>
          <w:szCs w:val="27"/>
        </w:rPr>
        <w:lastRenderedPageBreak/>
        <w:t>сексуальними домаганнями, дискримінацією, корупцією, а також довести їх до відома учасників освітнього процесу</w:t>
      </w:r>
      <w:r w:rsidR="000E4480">
        <w:rPr>
          <w:rFonts w:ascii="Times New Roman" w:hAnsi="Times New Roman" w:cs="Times New Roman"/>
          <w:sz w:val="27"/>
          <w:szCs w:val="27"/>
        </w:rPr>
        <w:t>»</w:t>
      </w:r>
      <w:r w:rsidRPr="007C7806">
        <w:rPr>
          <w:rFonts w:ascii="Times New Roman" w:hAnsi="Times New Roman" w:cs="Times New Roman"/>
          <w:sz w:val="27"/>
          <w:szCs w:val="27"/>
        </w:rPr>
        <w:t xml:space="preserve">. </w:t>
      </w:r>
    </w:p>
    <w:p w:rsidR="004C34E6" w:rsidRDefault="004C34E6" w:rsidP="00BC22CB">
      <w:pPr>
        <w:spacing w:after="0" w:line="240" w:lineRule="auto"/>
        <w:jc w:val="right"/>
        <w:rPr>
          <w:rFonts w:ascii="Times New Roman" w:eastAsia="Calibri" w:hAnsi="Times New Roman" w:cs="Times New Roman"/>
          <w:b/>
          <w:sz w:val="28"/>
          <w:szCs w:val="28"/>
        </w:rPr>
      </w:pPr>
      <w:r>
        <w:rPr>
          <w:rFonts w:ascii="Times New Roman" w:eastAsia="Times New Roman" w:hAnsi="Times New Roman" w:cs="Times New Roman"/>
          <w:b/>
          <w:i/>
          <w:sz w:val="20"/>
          <w:szCs w:val="20"/>
          <w:lang w:eastAsia="ru-RU"/>
        </w:rPr>
        <w:t xml:space="preserve">                                                                 </w:t>
      </w:r>
      <w:r w:rsidR="00BC22CB">
        <w:rPr>
          <w:rFonts w:ascii="Times New Roman" w:eastAsia="Times New Roman" w:hAnsi="Times New Roman" w:cs="Times New Roman"/>
          <w:b/>
          <w:i/>
          <w:sz w:val="18"/>
          <w:szCs w:val="18"/>
          <w:lang w:eastAsia="ru-RU"/>
        </w:rPr>
        <w:t xml:space="preserve"> </w:t>
      </w:r>
    </w:p>
    <w:p w:rsidR="00BE6736" w:rsidRDefault="00BE6736" w:rsidP="00BE6736">
      <w:pPr>
        <w:spacing w:after="200" w:line="276"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Ухвалили:</w:t>
      </w:r>
    </w:p>
    <w:p w:rsidR="000E4480" w:rsidRPr="000E4480" w:rsidRDefault="000E4480" w:rsidP="000E4480">
      <w:pPr>
        <w:jc w:val="both"/>
        <w:rPr>
          <w:rFonts w:ascii="Times New Roman" w:hAnsi="Times New Roman" w:cs="Times New Roman"/>
          <w:sz w:val="28"/>
          <w:szCs w:val="28"/>
        </w:rPr>
      </w:pPr>
      <w:r>
        <w:rPr>
          <w:rFonts w:ascii="Times New Roman" w:hAnsi="Times New Roman" w:cs="Times New Roman"/>
          <w:b/>
          <w:sz w:val="28"/>
          <w:szCs w:val="28"/>
        </w:rPr>
        <w:t>–</w:t>
      </w:r>
      <w:r w:rsidRPr="000E4480">
        <w:rPr>
          <w:rFonts w:ascii="Times New Roman" w:hAnsi="Times New Roman" w:cs="Times New Roman"/>
          <w:b/>
          <w:sz w:val="28"/>
          <w:szCs w:val="28"/>
        </w:rPr>
        <w:t xml:space="preserve"> </w:t>
      </w:r>
      <w:r w:rsidRPr="000E4480">
        <w:rPr>
          <w:rFonts w:ascii="Times New Roman" w:hAnsi="Times New Roman" w:cs="Times New Roman"/>
          <w:sz w:val="28"/>
          <w:szCs w:val="28"/>
        </w:rPr>
        <w:t>Взяти до відома інформацію про результати експертних висновків за результатами акредитаційних експертиз освітніх програм (перший семестр</w:t>
      </w:r>
      <w:r w:rsidR="00EF2AD9">
        <w:rPr>
          <w:rFonts w:ascii="Times New Roman" w:hAnsi="Times New Roman" w:cs="Times New Roman"/>
          <w:sz w:val="28"/>
          <w:szCs w:val="28"/>
        </w:rPr>
        <w:t xml:space="preserve"> 2023-2024 н.р.</w:t>
      </w:r>
      <w:r w:rsidRPr="000E4480">
        <w:rPr>
          <w:rFonts w:ascii="Times New Roman" w:hAnsi="Times New Roman" w:cs="Times New Roman"/>
          <w:sz w:val="28"/>
          <w:szCs w:val="28"/>
        </w:rPr>
        <w:t xml:space="preserve">). </w:t>
      </w:r>
    </w:p>
    <w:p w:rsidR="000E4480" w:rsidRPr="000E4480" w:rsidRDefault="000E4480" w:rsidP="000E4480">
      <w:pPr>
        <w:jc w:val="both"/>
        <w:rPr>
          <w:rFonts w:ascii="Times New Roman" w:hAnsi="Times New Roman" w:cs="Times New Roman"/>
          <w:b/>
          <w:i/>
          <w:sz w:val="24"/>
          <w:szCs w:val="24"/>
        </w:rPr>
      </w:pPr>
      <w:r>
        <w:rPr>
          <w:rFonts w:ascii="Times New Roman" w:hAnsi="Times New Roman" w:cs="Times New Roman"/>
          <w:b/>
          <w:sz w:val="28"/>
          <w:szCs w:val="28"/>
        </w:rPr>
        <w:t>–</w:t>
      </w:r>
      <w:r w:rsidRPr="000E4480">
        <w:rPr>
          <w:rFonts w:ascii="Times New Roman" w:hAnsi="Times New Roman" w:cs="Times New Roman"/>
          <w:b/>
          <w:sz w:val="28"/>
          <w:szCs w:val="28"/>
        </w:rPr>
        <w:t xml:space="preserve"> </w:t>
      </w:r>
      <w:r w:rsidRPr="000E4480">
        <w:rPr>
          <w:rFonts w:ascii="Times New Roman" w:hAnsi="Times New Roman" w:cs="Times New Roman"/>
          <w:sz w:val="28"/>
          <w:szCs w:val="28"/>
        </w:rPr>
        <w:t>Зауваження, пропозиції, рекомендації   експертів та ГЕР враховувати на етапі реалізації даних ОП та при підготовці до акредитації інших ОП.</w:t>
      </w:r>
      <w:r w:rsidRPr="000E4480">
        <w:rPr>
          <w:rFonts w:ascii="Times New Roman" w:hAnsi="Times New Roman" w:cs="Times New Roman"/>
          <w:b/>
          <w:i/>
        </w:rPr>
        <w:t xml:space="preserve">                                                                </w:t>
      </w:r>
    </w:p>
    <w:p w:rsidR="00BE6736" w:rsidRDefault="00BE6736" w:rsidP="00BE6736">
      <w:pPr>
        <w:spacing w:after="0"/>
        <w:jc w:val="right"/>
        <w:rPr>
          <w:rFonts w:ascii="Times New Roman" w:hAnsi="Times New Roman" w:cs="Times New Roman"/>
          <w:b/>
          <w:i/>
          <w:sz w:val="18"/>
          <w:szCs w:val="18"/>
        </w:rPr>
      </w:pPr>
      <w:r>
        <w:rPr>
          <w:rFonts w:ascii="Times New Roman" w:hAnsi="Times New Roman" w:cs="Times New Roman"/>
          <w:b/>
          <w:i/>
          <w:sz w:val="20"/>
          <w:szCs w:val="20"/>
        </w:rPr>
        <w:t xml:space="preserve"> </w:t>
      </w:r>
    </w:p>
    <w:p w:rsidR="00E459C0" w:rsidRDefault="00E459C0" w:rsidP="00373E70">
      <w:pPr>
        <w:spacing w:after="200" w:line="276"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Слухали:</w:t>
      </w:r>
    </w:p>
    <w:p w:rsidR="00E459C0" w:rsidRDefault="00581612" w:rsidP="00E459C0">
      <w:pPr>
        <w:jc w:val="both"/>
        <w:rPr>
          <w:rFonts w:ascii="Times New Roman" w:hAnsi="Times New Roman" w:cs="Times New Roman"/>
          <w:sz w:val="28"/>
          <w:szCs w:val="28"/>
          <w:u w:val="single"/>
        </w:rPr>
      </w:pPr>
      <w:r>
        <w:rPr>
          <w:rFonts w:ascii="Times New Roman" w:hAnsi="Times New Roman" w:cs="Times New Roman"/>
          <w:b/>
          <w:sz w:val="28"/>
          <w:szCs w:val="28"/>
        </w:rPr>
        <w:t>2</w:t>
      </w:r>
      <w:r w:rsidR="00E459C0" w:rsidRPr="00E459C0">
        <w:rPr>
          <w:rFonts w:ascii="Times New Roman" w:hAnsi="Times New Roman" w:cs="Times New Roman"/>
          <w:b/>
          <w:sz w:val="28"/>
          <w:szCs w:val="28"/>
        </w:rPr>
        <w:t xml:space="preserve">.1. </w:t>
      </w:r>
      <w:r w:rsidR="00E459C0" w:rsidRPr="00E459C0">
        <w:rPr>
          <w:rFonts w:ascii="Times New Roman" w:hAnsi="Times New Roman" w:cs="Times New Roman"/>
          <w:sz w:val="28"/>
          <w:szCs w:val="28"/>
        </w:rPr>
        <w:t xml:space="preserve">Про результати внутрішнього </w:t>
      </w:r>
      <w:r w:rsidR="00E459C0" w:rsidRPr="009140CA">
        <w:rPr>
          <w:rFonts w:ascii="Times New Roman" w:hAnsi="Times New Roman" w:cs="Times New Roman"/>
          <w:b/>
          <w:sz w:val="28"/>
          <w:szCs w:val="28"/>
          <w:u w:val="single"/>
        </w:rPr>
        <w:t xml:space="preserve">моніторингу </w:t>
      </w:r>
      <w:r w:rsidR="009140CA" w:rsidRPr="009140CA">
        <w:rPr>
          <w:rFonts w:ascii="Times New Roman" w:hAnsi="Times New Roman" w:cs="Times New Roman"/>
          <w:b/>
          <w:sz w:val="28"/>
          <w:szCs w:val="28"/>
          <w:u w:val="single"/>
        </w:rPr>
        <w:t>ОП</w:t>
      </w:r>
      <w:r w:rsidR="00E459C0" w:rsidRPr="009140CA">
        <w:rPr>
          <w:rFonts w:ascii="Times New Roman" w:hAnsi="Times New Roman" w:cs="Times New Roman"/>
          <w:sz w:val="28"/>
          <w:szCs w:val="28"/>
          <w:u w:val="single"/>
        </w:rPr>
        <w:t xml:space="preserve"> </w:t>
      </w:r>
      <w:r w:rsidR="00E459C0" w:rsidRPr="009140CA">
        <w:rPr>
          <w:rFonts w:ascii="Times New Roman" w:hAnsi="Times New Roman" w:cs="Times New Roman"/>
          <w:b/>
          <w:sz w:val="28"/>
          <w:szCs w:val="28"/>
          <w:u w:val="single"/>
        </w:rPr>
        <w:t>першого</w:t>
      </w:r>
      <w:r w:rsidR="00E459C0" w:rsidRPr="009140CA">
        <w:rPr>
          <w:rFonts w:ascii="Times New Roman" w:hAnsi="Times New Roman" w:cs="Times New Roman"/>
          <w:b/>
          <w:sz w:val="28"/>
          <w:szCs w:val="28"/>
        </w:rPr>
        <w:t xml:space="preserve"> </w:t>
      </w:r>
      <w:r w:rsidR="00E459C0" w:rsidRPr="009140CA">
        <w:rPr>
          <w:rFonts w:ascii="Times New Roman" w:hAnsi="Times New Roman" w:cs="Times New Roman"/>
          <w:b/>
          <w:sz w:val="28"/>
          <w:szCs w:val="28"/>
          <w:u w:val="single"/>
        </w:rPr>
        <w:t>(бакалаврського)</w:t>
      </w:r>
      <w:r w:rsidR="00E459C0" w:rsidRPr="009140CA">
        <w:rPr>
          <w:rFonts w:ascii="Times New Roman" w:hAnsi="Times New Roman" w:cs="Times New Roman"/>
          <w:sz w:val="28"/>
          <w:szCs w:val="28"/>
          <w:u w:val="single"/>
        </w:rPr>
        <w:t xml:space="preserve"> </w:t>
      </w:r>
      <w:r w:rsidR="00E459C0" w:rsidRPr="009140CA">
        <w:rPr>
          <w:rFonts w:ascii="Times New Roman" w:hAnsi="Times New Roman" w:cs="Times New Roman"/>
          <w:b/>
          <w:sz w:val="28"/>
          <w:szCs w:val="28"/>
          <w:u w:val="single"/>
        </w:rPr>
        <w:t>рівня вищої освіти</w:t>
      </w:r>
      <w:r w:rsidR="009140CA" w:rsidRPr="009140CA">
        <w:rPr>
          <w:rFonts w:ascii="Times New Roman" w:hAnsi="Times New Roman" w:cs="Times New Roman"/>
          <w:sz w:val="28"/>
          <w:szCs w:val="28"/>
          <w:u w:val="single"/>
        </w:rPr>
        <w:t>,</w:t>
      </w:r>
      <w:r w:rsidR="009140CA">
        <w:rPr>
          <w:rFonts w:ascii="Times New Roman" w:hAnsi="Times New Roman" w:cs="Times New Roman"/>
          <w:sz w:val="28"/>
          <w:szCs w:val="28"/>
        </w:rPr>
        <w:t xml:space="preserve"> </w:t>
      </w:r>
      <w:r w:rsidR="00E459C0" w:rsidRPr="00E459C0">
        <w:rPr>
          <w:rFonts w:ascii="Times New Roman" w:hAnsi="Times New Roman" w:cs="Times New Roman"/>
          <w:sz w:val="28"/>
          <w:szCs w:val="28"/>
        </w:rPr>
        <w:t xml:space="preserve">які акредитуються </w:t>
      </w:r>
      <w:r w:rsidR="00E459C0" w:rsidRPr="00E459C0">
        <w:rPr>
          <w:rFonts w:ascii="Times New Roman" w:hAnsi="Times New Roman" w:cs="Times New Roman"/>
          <w:i/>
          <w:sz w:val="28"/>
          <w:szCs w:val="28"/>
        </w:rPr>
        <w:t>(січень)</w:t>
      </w:r>
      <w:r w:rsidR="00E459C0" w:rsidRPr="00E459C0">
        <w:rPr>
          <w:rFonts w:ascii="Times New Roman" w:hAnsi="Times New Roman" w:cs="Times New Roman"/>
          <w:sz w:val="28"/>
          <w:szCs w:val="28"/>
        </w:rPr>
        <w:t xml:space="preserve"> у ІІ семестрі 2023-2024 н.р.</w:t>
      </w:r>
      <w:r w:rsidR="00E459C0" w:rsidRPr="00E459C0">
        <w:rPr>
          <w:rFonts w:ascii="Times New Roman" w:hAnsi="Times New Roman" w:cs="Times New Roman"/>
          <w:sz w:val="28"/>
          <w:szCs w:val="28"/>
          <w:u w:val="single"/>
        </w:rPr>
        <w:t>:</w:t>
      </w:r>
    </w:p>
    <w:p w:rsidR="00421102" w:rsidRDefault="00421102" w:rsidP="00421102">
      <w:pPr>
        <w:pStyle w:val="a4"/>
        <w:numPr>
          <w:ilvl w:val="0"/>
          <w:numId w:val="3"/>
        </w:numPr>
        <w:spacing w:after="0" w:line="240" w:lineRule="auto"/>
        <w:ind w:left="0" w:firstLine="426"/>
        <w:jc w:val="both"/>
        <w:rPr>
          <w:rFonts w:ascii="Times New Roman" w:hAnsi="Times New Roman" w:cs="Times New Roman"/>
          <w:b/>
          <w:bCs/>
          <w:iCs/>
          <w:sz w:val="28"/>
          <w:szCs w:val="28"/>
        </w:rPr>
      </w:pPr>
      <w:r>
        <w:rPr>
          <w:rFonts w:ascii="Times New Roman" w:hAnsi="Times New Roman" w:cs="Times New Roman"/>
          <w:i/>
          <w:sz w:val="28"/>
          <w:szCs w:val="28"/>
        </w:rPr>
        <w:t xml:space="preserve">  Олександра ПОПОВИЧА – заступника декана філологічного факультету з навчально-методичної роботи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 xml:space="preserve">ОПП </w:t>
      </w:r>
      <w:r>
        <w:rPr>
          <w:rFonts w:ascii="Times New Roman" w:hAnsi="Times New Roman" w:cs="Times New Roman"/>
          <w:b/>
          <w:bCs/>
          <w:sz w:val="28"/>
          <w:szCs w:val="28"/>
        </w:rPr>
        <w:t>«Міжнародні економічні відносини»</w:t>
      </w:r>
      <w:r w:rsidRPr="00E459C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421102" w:rsidRPr="00421102" w:rsidRDefault="00421102" w:rsidP="00421102">
      <w:pPr>
        <w:pStyle w:val="a4"/>
        <w:numPr>
          <w:ilvl w:val="0"/>
          <w:numId w:val="20"/>
        </w:numPr>
        <w:ind w:left="0" w:firstLine="426"/>
        <w:jc w:val="both"/>
        <w:rPr>
          <w:rFonts w:ascii="Times New Roman" w:hAnsi="Times New Roman" w:cs="Times New Roman"/>
          <w:sz w:val="28"/>
          <w:szCs w:val="28"/>
        </w:rPr>
      </w:pPr>
      <w:r w:rsidRPr="00421102">
        <w:rPr>
          <w:rFonts w:ascii="Times New Roman" w:hAnsi="Times New Roman" w:cs="Times New Roman"/>
          <w:sz w:val="28"/>
          <w:szCs w:val="28"/>
        </w:rPr>
        <w:t>у графі «Термін навчання» вказано – «4 роки»; насправді ж потрібно вказувати 3 роки і 10 місяців;</w:t>
      </w:r>
    </w:p>
    <w:p w:rsidR="00421102" w:rsidRPr="00421102" w:rsidRDefault="00421102" w:rsidP="00421102">
      <w:pPr>
        <w:pStyle w:val="a4"/>
        <w:numPr>
          <w:ilvl w:val="0"/>
          <w:numId w:val="20"/>
        </w:numPr>
        <w:ind w:left="0" w:firstLine="426"/>
        <w:jc w:val="both"/>
        <w:rPr>
          <w:rFonts w:ascii="Times New Roman" w:hAnsi="Times New Roman" w:cs="Times New Roman"/>
          <w:sz w:val="28"/>
          <w:szCs w:val="28"/>
        </w:rPr>
      </w:pPr>
      <w:r w:rsidRPr="00421102">
        <w:rPr>
          <w:rFonts w:ascii="Times New Roman" w:hAnsi="Times New Roman" w:cs="Times New Roman"/>
          <w:sz w:val="28"/>
          <w:szCs w:val="28"/>
        </w:rPr>
        <w:t>у графі «Термін дії ОПП» вказано – «на період дії сертифікату»; напрошується запитання – «А сертифікат діє до якої дати?». Отже, потрібно вказувати кін</w:t>
      </w:r>
      <w:r>
        <w:rPr>
          <w:rFonts w:ascii="Times New Roman" w:hAnsi="Times New Roman" w:cs="Times New Roman"/>
          <w:sz w:val="28"/>
          <w:szCs w:val="28"/>
        </w:rPr>
        <w:t>ц</w:t>
      </w:r>
      <w:r w:rsidRPr="00421102">
        <w:rPr>
          <w:rFonts w:ascii="Times New Roman" w:hAnsi="Times New Roman" w:cs="Times New Roman"/>
          <w:sz w:val="28"/>
          <w:szCs w:val="28"/>
        </w:rPr>
        <w:t>е</w:t>
      </w:r>
      <w:r>
        <w:rPr>
          <w:rFonts w:ascii="Times New Roman" w:hAnsi="Times New Roman" w:cs="Times New Roman"/>
          <w:sz w:val="28"/>
          <w:szCs w:val="28"/>
        </w:rPr>
        <w:t>в</w:t>
      </w:r>
      <w:r w:rsidRPr="00421102">
        <w:rPr>
          <w:rFonts w:ascii="Times New Roman" w:hAnsi="Times New Roman" w:cs="Times New Roman"/>
          <w:sz w:val="28"/>
          <w:szCs w:val="28"/>
        </w:rPr>
        <w:t>у дату (число, місяць, рік) дії сертифіката.</w:t>
      </w:r>
    </w:p>
    <w:p w:rsidR="00421102" w:rsidRPr="00421102" w:rsidRDefault="00421102" w:rsidP="00421102">
      <w:pPr>
        <w:pStyle w:val="a4"/>
        <w:numPr>
          <w:ilvl w:val="0"/>
          <w:numId w:val="20"/>
        </w:numPr>
        <w:ind w:left="0" w:firstLine="426"/>
        <w:jc w:val="both"/>
        <w:rPr>
          <w:rFonts w:ascii="Times New Roman" w:hAnsi="Times New Roman" w:cs="Times New Roman"/>
          <w:sz w:val="28"/>
          <w:szCs w:val="28"/>
        </w:rPr>
      </w:pPr>
      <w:r w:rsidRPr="00BE3877">
        <w:rPr>
          <w:rFonts w:ascii="Times New Roman" w:hAnsi="Times New Roman" w:cs="Times New Roman"/>
          <w:sz w:val="28"/>
          <w:szCs w:val="28"/>
        </w:rPr>
        <w:t xml:space="preserve">у </w:t>
      </w:r>
      <w:r w:rsidRPr="00BE3877">
        <w:rPr>
          <w:rFonts w:ascii="Times New Roman" w:hAnsi="Times New Roman" w:cs="Times New Roman"/>
          <w:bCs/>
          <w:sz w:val="28"/>
          <w:szCs w:val="28"/>
        </w:rPr>
        <w:t>п. 9 «Академічна мобільність»</w:t>
      </w:r>
      <w:r w:rsidRPr="00421102">
        <w:rPr>
          <w:rFonts w:ascii="Times New Roman" w:hAnsi="Times New Roman" w:cs="Times New Roman"/>
          <w:sz w:val="28"/>
          <w:szCs w:val="28"/>
        </w:rPr>
        <w:t xml:space="preserve"> необхідно конкретизувати, з якими ЗВО України кафедра, факультет мають підписані угоди про академічну мобільність; це ж стосується і міжнародної академічно</w:t>
      </w:r>
      <w:r w:rsidR="0032607C">
        <w:rPr>
          <w:rFonts w:ascii="Times New Roman" w:hAnsi="Times New Roman" w:cs="Times New Roman"/>
          <w:sz w:val="28"/>
          <w:szCs w:val="28"/>
        </w:rPr>
        <w:t>ї мобільності здобувачів освіти;</w:t>
      </w:r>
    </w:p>
    <w:p w:rsidR="00421102" w:rsidRPr="0032607C" w:rsidRDefault="00421102" w:rsidP="0032607C">
      <w:pPr>
        <w:pStyle w:val="a4"/>
        <w:numPr>
          <w:ilvl w:val="0"/>
          <w:numId w:val="20"/>
        </w:numPr>
        <w:ind w:left="142" w:firstLine="284"/>
        <w:jc w:val="both"/>
        <w:rPr>
          <w:rFonts w:ascii="Times New Roman" w:hAnsi="Times New Roman" w:cs="Times New Roman"/>
          <w:sz w:val="28"/>
          <w:szCs w:val="28"/>
        </w:rPr>
      </w:pPr>
      <w:r w:rsidRPr="0032607C">
        <w:rPr>
          <w:rFonts w:ascii="Times New Roman" w:hAnsi="Times New Roman" w:cs="Times New Roman"/>
          <w:sz w:val="28"/>
          <w:szCs w:val="28"/>
        </w:rPr>
        <w:t>на майбутнє слід подбати про розшир</w:t>
      </w:r>
      <w:r w:rsidR="00BE3877">
        <w:rPr>
          <w:rFonts w:ascii="Times New Roman" w:hAnsi="Times New Roman" w:cs="Times New Roman"/>
          <w:sz w:val="28"/>
          <w:szCs w:val="28"/>
        </w:rPr>
        <w:t>ення спектру дисциплін на вибір;</w:t>
      </w:r>
    </w:p>
    <w:p w:rsidR="00BE3877" w:rsidRDefault="0032607C" w:rsidP="00BE3877">
      <w:pPr>
        <w:pStyle w:val="a4"/>
        <w:numPr>
          <w:ilvl w:val="0"/>
          <w:numId w:val="20"/>
        </w:numPr>
        <w:ind w:left="0" w:firstLine="426"/>
        <w:jc w:val="both"/>
        <w:rPr>
          <w:rFonts w:ascii="Times New Roman" w:hAnsi="Times New Roman" w:cs="Times New Roman"/>
          <w:sz w:val="28"/>
          <w:szCs w:val="28"/>
        </w:rPr>
      </w:pPr>
      <w:r w:rsidRPr="00BE3877">
        <w:rPr>
          <w:rFonts w:ascii="Times New Roman" w:hAnsi="Times New Roman" w:cs="Times New Roman"/>
          <w:bCs/>
          <w:iCs/>
          <w:sz w:val="28"/>
          <w:szCs w:val="28"/>
        </w:rPr>
        <w:t>н</w:t>
      </w:r>
      <w:r w:rsidR="00421102" w:rsidRPr="00BE3877">
        <w:rPr>
          <w:rFonts w:ascii="Times New Roman" w:hAnsi="Times New Roman" w:cs="Times New Roman"/>
          <w:bCs/>
          <w:iCs/>
          <w:sz w:val="28"/>
          <w:szCs w:val="28"/>
        </w:rPr>
        <w:t>е активними є силабуси з таких вибіркових компонент</w:t>
      </w:r>
      <w:r w:rsidR="00EF2AD9">
        <w:rPr>
          <w:rFonts w:ascii="Times New Roman" w:hAnsi="Times New Roman" w:cs="Times New Roman"/>
          <w:bCs/>
          <w:iCs/>
          <w:sz w:val="28"/>
          <w:szCs w:val="28"/>
        </w:rPr>
        <w:t>а</w:t>
      </w:r>
      <w:r w:rsidR="00BE3877" w:rsidRPr="00BE3877">
        <w:rPr>
          <w:rFonts w:ascii="Times New Roman" w:hAnsi="Times New Roman" w:cs="Times New Roman"/>
          <w:bCs/>
          <w:iCs/>
          <w:sz w:val="28"/>
          <w:szCs w:val="28"/>
        </w:rPr>
        <w:t>:</w:t>
      </w:r>
      <w:r w:rsidRPr="00BE3877">
        <w:rPr>
          <w:rFonts w:ascii="Times New Roman" w:hAnsi="Times New Roman" w:cs="Times New Roman"/>
          <w:bCs/>
          <w:iCs/>
          <w:sz w:val="28"/>
          <w:szCs w:val="28"/>
        </w:rPr>
        <w:t xml:space="preserve"> </w:t>
      </w:r>
      <w:r w:rsidR="00421102" w:rsidRPr="00BE3877">
        <w:rPr>
          <w:rFonts w:ascii="Times New Roman" w:hAnsi="Times New Roman" w:cs="Times New Roman"/>
          <w:sz w:val="28"/>
          <w:szCs w:val="28"/>
        </w:rPr>
        <w:t>друга іноземна мова (німецька, англійська, румунська</w:t>
      </w:r>
      <w:r w:rsidR="00BE3877" w:rsidRPr="00BE3877">
        <w:rPr>
          <w:rFonts w:ascii="Times New Roman" w:hAnsi="Times New Roman" w:cs="Times New Roman"/>
          <w:sz w:val="28"/>
          <w:szCs w:val="28"/>
        </w:rPr>
        <w:t xml:space="preserve">); </w:t>
      </w:r>
      <w:r w:rsidR="00421102" w:rsidRPr="00BE3877">
        <w:rPr>
          <w:rFonts w:ascii="Times New Roman" w:hAnsi="Times New Roman" w:cs="Times New Roman"/>
          <w:sz w:val="28"/>
          <w:szCs w:val="28"/>
        </w:rPr>
        <w:t>сучасні європейські мови (французька, румунська)</w:t>
      </w:r>
      <w:r w:rsidR="00BE3877" w:rsidRPr="00BE3877">
        <w:rPr>
          <w:rFonts w:ascii="Times New Roman" w:hAnsi="Times New Roman" w:cs="Times New Roman"/>
          <w:sz w:val="28"/>
          <w:szCs w:val="28"/>
        </w:rPr>
        <w:t xml:space="preserve">; </w:t>
      </w:r>
      <w:r w:rsidR="00421102" w:rsidRPr="00BE3877">
        <w:rPr>
          <w:rFonts w:ascii="Times New Roman" w:hAnsi="Times New Roman" w:cs="Times New Roman"/>
          <w:sz w:val="28"/>
          <w:szCs w:val="28"/>
        </w:rPr>
        <w:t>дипломатична та консульська служба</w:t>
      </w:r>
      <w:r w:rsidR="00BE3877" w:rsidRPr="00BE3877">
        <w:rPr>
          <w:rFonts w:ascii="Times New Roman" w:hAnsi="Times New Roman" w:cs="Times New Roman"/>
          <w:sz w:val="28"/>
          <w:szCs w:val="28"/>
        </w:rPr>
        <w:t xml:space="preserve">; </w:t>
      </w:r>
      <w:r w:rsidR="00421102" w:rsidRPr="00BE3877">
        <w:rPr>
          <w:rFonts w:ascii="Times New Roman" w:hAnsi="Times New Roman" w:cs="Times New Roman"/>
          <w:sz w:val="28"/>
          <w:szCs w:val="28"/>
        </w:rPr>
        <w:t>практика перекладу/фахова іноземна мова (німецька)/фахова іноземна мова (французька)</w:t>
      </w:r>
      <w:r w:rsidR="00BE3877" w:rsidRPr="00BE3877">
        <w:rPr>
          <w:rFonts w:ascii="Times New Roman" w:hAnsi="Times New Roman" w:cs="Times New Roman"/>
          <w:sz w:val="28"/>
          <w:szCs w:val="28"/>
        </w:rPr>
        <w:t>;</w:t>
      </w:r>
    </w:p>
    <w:p w:rsidR="00421102" w:rsidRDefault="00421102" w:rsidP="00BE3877">
      <w:pPr>
        <w:pStyle w:val="a4"/>
        <w:numPr>
          <w:ilvl w:val="0"/>
          <w:numId w:val="20"/>
        </w:numPr>
        <w:ind w:left="0" w:firstLine="426"/>
        <w:jc w:val="both"/>
        <w:rPr>
          <w:rFonts w:ascii="Times New Roman" w:hAnsi="Times New Roman" w:cs="Times New Roman"/>
          <w:sz w:val="28"/>
          <w:szCs w:val="28"/>
        </w:rPr>
      </w:pPr>
      <w:r w:rsidRPr="00BE3877">
        <w:rPr>
          <w:rFonts w:ascii="Times New Roman" w:hAnsi="Times New Roman" w:cs="Times New Roman"/>
          <w:b/>
          <w:bCs/>
          <w:i/>
          <w:iCs/>
          <w:sz w:val="28"/>
          <w:szCs w:val="28"/>
        </w:rPr>
        <w:t xml:space="preserve"> </w:t>
      </w:r>
      <w:r w:rsidRPr="00BE3877">
        <w:rPr>
          <w:rFonts w:ascii="Times New Roman" w:hAnsi="Times New Roman" w:cs="Times New Roman"/>
          <w:bCs/>
          <w:iCs/>
          <w:sz w:val="28"/>
          <w:szCs w:val="28"/>
        </w:rPr>
        <w:t>у рубриці «Навчання»</w:t>
      </w:r>
      <w:r w:rsidR="00BE3877" w:rsidRPr="00BE3877">
        <w:rPr>
          <w:rFonts w:ascii="Times New Roman" w:hAnsi="Times New Roman" w:cs="Times New Roman"/>
          <w:bCs/>
          <w:iCs/>
          <w:sz w:val="28"/>
          <w:szCs w:val="28"/>
        </w:rPr>
        <w:t xml:space="preserve"> відсутні </w:t>
      </w:r>
      <w:r w:rsidRPr="00BE3877">
        <w:rPr>
          <w:rFonts w:ascii="Times New Roman" w:hAnsi="Times New Roman" w:cs="Times New Roman"/>
          <w:bCs/>
          <w:iCs/>
          <w:sz w:val="28"/>
          <w:szCs w:val="28"/>
        </w:rPr>
        <w:t xml:space="preserve"> робоч</w:t>
      </w:r>
      <w:r w:rsidR="00BE3877" w:rsidRPr="00BE3877">
        <w:rPr>
          <w:rFonts w:ascii="Times New Roman" w:hAnsi="Times New Roman" w:cs="Times New Roman"/>
          <w:bCs/>
          <w:iCs/>
          <w:sz w:val="28"/>
          <w:szCs w:val="28"/>
        </w:rPr>
        <w:t>і</w:t>
      </w:r>
      <w:r w:rsidRPr="00BE3877">
        <w:rPr>
          <w:rFonts w:ascii="Times New Roman" w:hAnsi="Times New Roman" w:cs="Times New Roman"/>
          <w:bCs/>
          <w:iCs/>
          <w:sz w:val="28"/>
          <w:szCs w:val="28"/>
        </w:rPr>
        <w:t xml:space="preserve"> програми</w:t>
      </w:r>
      <w:r w:rsidR="00BE3877" w:rsidRPr="00BE3877">
        <w:rPr>
          <w:rFonts w:ascii="Times New Roman" w:hAnsi="Times New Roman" w:cs="Times New Roman"/>
          <w:bCs/>
          <w:iCs/>
          <w:sz w:val="28"/>
          <w:szCs w:val="28"/>
        </w:rPr>
        <w:t xml:space="preserve"> навчальних дисциплін</w:t>
      </w:r>
      <w:r w:rsidRPr="00BE3877">
        <w:rPr>
          <w:rFonts w:ascii="Times New Roman" w:hAnsi="Times New Roman" w:cs="Times New Roman"/>
          <w:bCs/>
          <w:iCs/>
          <w:sz w:val="28"/>
          <w:szCs w:val="28"/>
        </w:rPr>
        <w:t>.</w:t>
      </w:r>
      <w:r w:rsidRPr="00BE3877">
        <w:rPr>
          <w:rFonts w:ascii="Times New Roman" w:hAnsi="Times New Roman" w:cs="Times New Roman"/>
          <w:sz w:val="28"/>
          <w:szCs w:val="28"/>
        </w:rPr>
        <w:t xml:space="preserve"> Очевидно, що для повнішого представлення освітньої програми, спеціальності та кафедри це слід зробити.</w:t>
      </w:r>
    </w:p>
    <w:p w:rsidR="00891EE2" w:rsidRPr="00BE3877" w:rsidRDefault="00891EE2" w:rsidP="00891EE2">
      <w:pPr>
        <w:pStyle w:val="a4"/>
        <w:ind w:left="426"/>
        <w:jc w:val="both"/>
        <w:rPr>
          <w:rFonts w:ascii="Times New Roman" w:hAnsi="Times New Roman" w:cs="Times New Roman"/>
          <w:sz w:val="28"/>
          <w:szCs w:val="28"/>
        </w:rPr>
      </w:pPr>
    </w:p>
    <w:p w:rsidR="003717EC" w:rsidRPr="00822F06" w:rsidRDefault="003717EC" w:rsidP="00822F06">
      <w:pPr>
        <w:pStyle w:val="a4"/>
        <w:numPr>
          <w:ilvl w:val="0"/>
          <w:numId w:val="37"/>
        </w:numPr>
        <w:ind w:left="0" w:firstLine="426"/>
        <w:jc w:val="both"/>
        <w:rPr>
          <w:rFonts w:ascii="Times New Roman" w:hAnsi="Times New Roman" w:cs="Times New Roman"/>
          <w:b/>
          <w:bCs/>
          <w:iCs/>
          <w:sz w:val="28"/>
          <w:szCs w:val="28"/>
        </w:rPr>
      </w:pPr>
      <w:r w:rsidRPr="00822F06">
        <w:rPr>
          <w:rFonts w:ascii="Times New Roman" w:hAnsi="Times New Roman" w:cs="Times New Roman"/>
          <w:i/>
          <w:sz w:val="28"/>
          <w:szCs w:val="28"/>
        </w:rPr>
        <w:t xml:space="preserve">Василя КАРПА – заступника декана </w:t>
      </w:r>
      <w:r w:rsidR="00BE3877" w:rsidRPr="00822F06">
        <w:rPr>
          <w:rFonts w:ascii="Times New Roman" w:hAnsi="Times New Roman" w:cs="Times New Roman"/>
          <w:i/>
          <w:sz w:val="28"/>
          <w:szCs w:val="28"/>
        </w:rPr>
        <w:t xml:space="preserve">факультету історії, політології та міжнародних відносин </w:t>
      </w:r>
      <w:r w:rsidRPr="00822F06">
        <w:rPr>
          <w:rFonts w:ascii="Times New Roman" w:hAnsi="Times New Roman" w:cs="Times New Roman"/>
          <w:i/>
          <w:sz w:val="28"/>
          <w:szCs w:val="28"/>
        </w:rPr>
        <w:t>з навчально-методичної роботи</w:t>
      </w:r>
      <w:r w:rsidR="00BE3877" w:rsidRPr="00822F06">
        <w:rPr>
          <w:rFonts w:ascii="Times New Roman" w:hAnsi="Times New Roman" w:cs="Times New Roman"/>
          <w:i/>
          <w:sz w:val="28"/>
          <w:szCs w:val="28"/>
        </w:rPr>
        <w:t xml:space="preserve"> </w:t>
      </w:r>
      <w:r w:rsidRPr="00822F06">
        <w:rPr>
          <w:rFonts w:ascii="Times New Roman" w:hAnsi="Times New Roman" w:cs="Times New Roman"/>
          <w:sz w:val="28"/>
          <w:szCs w:val="28"/>
        </w:rPr>
        <w:t xml:space="preserve">про результати моніторингу </w:t>
      </w:r>
      <w:r w:rsidRPr="00822F06">
        <w:rPr>
          <w:rFonts w:ascii="Times New Roman" w:eastAsia="Calibri" w:hAnsi="Times New Roman" w:cs="Times New Roman"/>
          <w:b/>
          <w:sz w:val="28"/>
          <w:szCs w:val="28"/>
        </w:rPr>
        <w:t>ОПП «Економіка та організація бізнесу» першого</w:t>
      </w:r>
      <w:r w:rsidRPr="00822F06">
        <w:rPr>
          <w:rFonts w:ascii="Times New Roman" w:hAnsi="Times New Roman" w:cs="Times New Roman"/>
          <w:b/>
          <w:sz w:val="28"/>
          <w:szCs w:val="28"/>
        </w:rPr>
        <w:t xml:space="preserve"> </w:t>
      </w:r>
      <w:r w:rsidRPr="00822F06">
        <w:rPr>
          <w:rFonts w:ascii="Times New Roman" w:hAnsi="Times New Roman" w:cs="Times New Roman"/>
          <w:b/>
          <w:bCs/>
          <w:iCs/>
          <w:sz w:val="28"/>
          <w:szCs w:val="28"/>
        </w:rPr>
        <w:lastRenderedPageBreak/>
        <w:t xml:space="preserve">(бакалаврського) рівня вищої освіти </w:t>
      </w:r>
      <w:r w:rsidRPr="00822F06">
        <w:rPr>
          <w:rFonts w:ascii="Times New Roman" w:hAnsi="Times New Roman" w:cs="Times New Roman"/>
          <w:sz w:val="28"/>
          <w:szCs w:val="28"/>
        </w:rPr>
        <w:t xml:space="preserve">та були висловлені наступні </w:t>
      </w:r>
      <w:r w:rsidRPr="00822F06">
        <w:rPr>
          <w:rFonts w:ascii="Times New Roman" w:hAnsi="Times New Roman" w:cs="Times New Roman"/>
          <w:b/>
          <w:bCs/>
          <w:iCs/>
          <w:sz w:val="28"/>
          <w:szCs w:val="28"/>
        </w:rPr>
        <w:t>рекомендації та зауваження:</w:t>
      </w:r>
    </w:p>
    <w:p w:rsidR="00CC7182" w:rsidRPr="00CC7182" w:rsidRDefault="00CC7182" w:rsidP="00EF2AD9">
      <w:pPr>
        <w:pStyle w:val="a4"/>
        <w:numPr>
          <w:ilvl w:val="0"/>
          <w:numId w:val="22"/>
        </w:numPr>
        <w:ind w:left="142" w:firstLine="207"/>
        <w:jc w:val="both"/>
        <w:rPr>
          <w:rFonts w:ascii="Times New Roman" w:hAnsi="Times New Roman" w:cs="Times New Roman"/>
          <w:sz w:val="28"/>
          <w:szCs w:val="28"/>
        </w:rPr>
      </w:pPr>
      <w:r w:rsidRPr="00CC7182">
        <w:rPr>
          <w:rFonts w:ascii="Times New Roman" w:hAnsi="Times New Roman" w:cs="Times New Roman"/>
          <w:sz w:val="28"/>
          <w:szCs w:val="28"/>
        </w:rPr>
        <w:t>недостатня кількість методичних посібників для забезпечення окремих освітніх компонент;</w:t>
      </w:r>
    </w:p>
    <w:p w:rsidR="00CC7182" w:rsidRPr="00CC7182" w:rsidRDefault="00CC7182" w:rsidP="00EF2AD9">
      <w:pPr>
        <w:pStyle w:val="a4"/>
        <w:numPr>
          <w:ilvl w:val="0"/>
          <w:numId w:val="22"/>
        </w:numPr>
        <w:ind w:left="142" w:firstLine="207"/>
        <w:jc w:val="both"/>
        <w:rPr>
          <w:rFonts w:ascii="Times New Roman" w:hAnsi="Times New Roman" w:cs="Times New Roman"/>
          <w:sz w:val="28"/>
          <w:szCs w:val="28"/>
        </w:rPr>
      </w:pPr>
      <w:r w:rsidRPr="00CC7182">
        <w:rPr>
          <w:rFonts w:ascii="Times New Roman" w:hAnsi="Times New Roman" w:cs="Times New Roman"/>
          <w:sz w:val="28"/>
          <w:szCs w:val="28"/>
        </w:rPr>
        <w:t>відсу</w:t>
      </w:r>
      <w:r w:rsidR="00E076BA">
        <w:rPr>
          <w:rFonts w:ascii="Times New Roman" w:hAnsi="Times New Roman" w:cs="Times New Roman"/>
          <w:sz w:val="28"/>
          <w:szCs w:val="28"/>
        </w:rPr>
        <w:t>тність реалізації грантових проє</w:t>
      </w:r>
      <w:r w:rsidRPr="00CC7182">
        <w:rPr>
          <w:rFonts w:ascii="Times New Roman" w:hAnsi="Times New Roman" w:cs="Times New Roman"/>
          <w:sz w:val="28"/>
          <w:szCs w:val="28"/>
        </w:rPr>
        <w:t>ктів. Тож</w:t>
      </w:r>
      <w:r w:rsidR="00E076BA">
        <w:rPr>
          <w:rFonts w:ascii="Times New Roman" w:hAnsi="Times New Roman" w:cs="Times New Roman"/>
          <w:sz w:val="28"/>
          <w:szCs w:val="28"/>
        </w:rPr>
        <w:t>,</w:t>
      </w:r>
      <w:r w:rsidRPr="00CC7182">
        <w:rPr>
          <w:rFonts w:ascii="Times New Roman" w:hAnsi="Times New Roman" w:cs="Times New Roman"/>
          <w:sz w:val="28"/>
          <w:szCs w:val="28"/>
        </w:rPr>
        <w:t xml:space="preserve"> слід активізувати участь здобувачів у конкурсах наукових робіт на націо</w:t>
      </w:r>
      <w:r w:rsidR="00E076BA">
        <w:rPr>
          <w:rFonts w:ascii="Times New Roman" w:hAnsi="Times New Roman" w:cs="Times New Roman"/>
          <w:sz w:val="28"/>
          <w:szCs w:val="28"/>
        </w:rPr>
        <w:t>нальному та міжнародному рівнях;</w:t>
      </w:r>
    </w:p>
    <w:p w:rsidR="00CC7182" w:rsidRPr="00CC7182" w:rsidRDefault="00CC7182" w:rsidP="00EF2AD9">
      <w:pPr>
        <w:pStyle w:val="a4"/>
        <w:numPr>
          <w:ilvl w:val="0"/>
          <w:numId w:val="22"/>
        </w:numPr>
        <w:ind w:left="142" w:firstLine="207"/>
        <w:jc w:val="both"/>
        <w:rPr>
          <w:rFonts w:ascii="Times New Roman" w:hAnsi="Times New Roman" w:cs="Times New Roman"/>
          <w:sz w:val="28"/>
          <w:szCs w:val="28"/>
        </w:rPr>
      </w:pPr>
      <w:r w:rsidRPr="00CC7182">
        <w:rPr>
          <w:rFonts w:ascii="Times New Roman" w:hAnsi="Times New Roman" w:cs="Times New Roman"/>
          <w:sz w:val="28"/>
          <w:szCs w:val="28"/>
        </w:rPr>
        <w:t>недостатня відповідність окремих викладачів п. 38</w:t>
      </w:r>
      <w:r w:rsidR="00E076BA">
        <w:rPr>
          <w:rFonts w:ascii="Times New Roman" w:hAnsi="Times New Roman" w:cs="Times New Roman"/>
          <w:sz w:val="28"/>
          <w:szCs w:val="28"/>
        </w:rPr>
        <w:t xml:space="preserve"> Ліцензійних умов</w:t>
      </w:r>
      <w:r w:rsidRPr="00CC7182">
        <w:rPr>
          <w:rFonts w:ascii="Times New Roman" w:hAnsi="Times New Roman" w:cs="Times New Roman"/>
          <w:sz w:val="28"/>
          <w:szCs w:val="28"/>
        </w:rPr>
        <w:t>;</w:t>
      </w:r>
    </w:p>
    <w:p w:rsidR="00CC7182" w:rsidRPr="00CC7182" w:rsidRDefault="00CC7182" w:rsidP="00EF2AD9">
      <w:pPr>
        <w:pStyle w:val="a4"/>
        <w:numPr>
          <w:ilvl w:val="0"/>
          <w:numId w:val="22"/>
        </w:numPr>
        <w:ind w:left="142" w:firstLine="207"/>
        <w:jc w:val="both"/>
        <w:rPr>
          <w:rFonts w:ascii="Times New Roman" w:hAnsi="Times New Roman" w:cs="Times New Roman"/>
          <w:sz w:val="28"/>
          <w:szCs w:val="28"/>
        </w:rPr>
      </w:pPr>
      <w:r w:rsidRPr="00CC7182">
        <w:rPr>
          <w:rFonts w:ascii="Times New Roman" w:hAnsi="Times New Roman" w:cs="Times New Roman"/>
          <w:sz w:val="28"/>
          <w:szCs w:val="28"/>
        </w:rPr>
        <w:t>відсутня дуальна освіта;</w:t>
      </w:r>
    </w:p>
    <w:p w:rsidR="00CC7182" w:rsidRPr="00CC7182" w:rsidRDefault="00CC7182" w:rsidP="00EF2AD9">
      <w:pPr>
        <w:pStyle w:val="a4"/>
        <w:numPr>
          <w:ilvl w:val="0"/>
          <w:numId w:val="22"/>
        </w:numPr>
        <w:ind w:left="142" w:firstLine="207"/>
        <w:jc w:val="both"/>
        <w:rPr>
          <w:rFonts w:ascii="Times New Roman" w:hAnsi="Times New Roman" w:cs="Times New Roman"/>
          <w:sz w:val="28"/>
          <w:szCs w:val="28"/>
        </w:rPr>
      </w:pPr>
      <w:r w:rsidRPr="00CC7182">
        <w:rPr>
          <w:rFonts w:ascii="Times New Roman" w:hAnsi="Times New Roman" w:cs="Times New Roman"/>
          <w:sz w:val="28"/>
          <w:szCs w:val="28"/>
        </w:rPr>
        <w:t>в деяких силабусах наявна російськомовна література.</w:t>
      </w:r>
    </w:p>
    <w:p w:rsidR="003717EC" w:rsidRPr="00E459C0" w:rsidRDefault="003717EC" w:rsidP="00EF2AD9">
      <w:pPr>
        <w:pStyle w:val="a4"/>
        <w:spacing w:after="0" w:line="240" w:lineRule="auto"/>
        <w:ind w:left="142"/>
        <w:jc w:val="both"/>
        <w:rPr>
          <w:rFonts w:ascii="Times New Roman" w:hAnsi="Times New Roman" w:cs="Times New Roman"/>
          <w:b/>
          <w:bCs/>
          <w:iCs/>
          <w:sz w:val="28"/>
          <w:szCs w:val="28"/>
        </w:rPr>
      </w:pPr>
    </w:p>
    <w:p w:rsidR="003717EC" w:rsidRDefault="003717EC" w:rsidP="00991CE3">
      <w:pPr>
        <w:pStyle w:val="a4"/>
        <w:numPr>
          <w:ilvl w:val="0"/>
          <w:numId w:val="3"/>
        </w:numPr>
        <w:spacing w:after="0" w:line="240" w:lineRule="auto"/>
        <w:ind w:left="0" w:firstLine="426"/>
        <w:jc w:val="both"/>
        <w:rPr>
          <w:rFonts w:ascii="Times New Roman" w:hAnsi="Times New Roman" w:cs="Times New Roman"/>
          <w:b/>
          <w:bCs/>
          <w:iCs/>
          <w:sz w:val="28"/>
          <w:szCs w:val="28"/>
        </w:rPr>
      </w:pPr>
      <w:r>
        <w:rPr>
          <w:rFonts w:ascii="Times New Roman" w:hAnsi="Times New Roman" w:cs="Times New Roman"/>
          <w:i/>
          <w:sz w:val="28"/>
          <w:szCs w:val="28"/>
        </w:rPr>
        <w:t>Інну ПРОКОП –</w:t>
      </w:r>
      <w:r w:rsidRPr="003717EC">
        <w:rPr>
          <w:rFonts w:ascii="Times New Roman" w:hAnsi="Times New Roman" w:cs="Times New Roman"/>
          <w:i/>
          <w:sz w:val="28"/>
          <w:szCs w:val="28"/>
        </w:rPr>
        <w:t xml:space="preserve"> </w:t>
      </w:r>
      <w:r>
        <w:rPr>
          <w:rFonts w:ascii="Times New Roman" w:hAnsi="Times New Roman" w:cs="Times New Roman"/>
          <w:i/>
          <w:sz w:val="28"/>
          <w:szCs w:val="28"/>
        </w:rPr>
        <w:t xml:space="preserve">заступника декана з навчально-методичної роботи факультету педагогіки, психології та соціальної роботи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Pr>
          <w:rFonts w:ascii="Times New Roman" w:eastAsia="Calibri" w:hAnsi="Times New Roman" w:cs="Times New Roman"/>
          <w:b/>
          <w:sz w:val="28"/>
          <w:szCs w:val="28"/>
        </w:rPr>
        <w:t>Екологія»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0814B3" w:rsidRPr="00822F06" w:rsidRDefault="00822F06" w:rsidP="00A770B6">
      <w:pPr>
        <w:pStyle w:val="a4"/>
        <w:numPr>
          <w:ilvl w:val="0"/>
          <w:numId w:val="38"/>
        </w:numPr>
        <w:spacing w:after="0" w:line="240" w:lineRule="auto"/>
        <w:ind w:left="0" w:firstLine="426"/>
        <w:jc w:val="both"/>
        <w:rPr>
          <w:rFonts w:ascii="Times New Roman" w:hAnsi="Times New Roman" w:cs="Times New Roman"/>
          <w:sz w:val="28"/>
          <w:szCs w:val="28"/>
        </w:rPr>
      </w:pPr>
      <w:r w:rsidRPr="00822F06">
        <w:rPr>
          <w:rFonts w:ascii="Times New Roman" w:hAnsi="Times New Roman" w:cs="Times New Roman"/>
          <w:sz w:val="28"/>
          <w:szCs w:val="28"/>
        </w:rPr>
        <w:t>о</w:t>
      </w:r>
      <w:r w:rsidR="000814B3" w:rsidRPr="00822F06">
        <w:rPr>
          <w:rFonts w:ascii="Times New Roman" w:hAnsi="Times New Roman" w:cs="Times New Roman"/>
          <w:sz w:val="28"/>
          <w:szCs w:val="28"/>
        </w:rPr>
        <w:t xml:space="preserve">новити інформацію </w:t>
      </w:r>
      <w:r w:rsidR="000814B3" w:rsidRPr="00822F06">
        <w:rPr>
          <w:rFonts w:ascii="Times New Roman" w:eastAsia="Times New Roman" w:hAnsi="Times New Roman" w:cs="Times New Roman"/>
          <w:sz w:val="28"/>
          <w:szCs w:val="28"/>
        </w:rPr>
        <w:t>про наукову діяльність (основні публікації за напрямом), відомості про підвищення кваліфікації, стажування членів</w:t>
      </w:r>
      <w:r w:rsidR="000814B3" w:rsidRPr="00822F06">
        <w:rPr>
          <w:rFonts w:ascii="Times New Roman" w:hAnsi="Times New Roman" w:cs="Times New Roman"/>
          <w:sz w:val="28"/>
          <w:szCs w:val="28"/>
        </w:rPr>
        <w:t xml:space="preserve"> проєктної групи (за останні 5 років)</w:t>
      </w:r>
      <w:r w:rsidRPr="00822F06">
        <w:rPr>
          <w:rFonts w:ascii="Times New Roman" w:hAnsi="Times New Roman" w:cs="Times New Roman"/>
          <w:sz w:val="28"/>
          <w:szCs w:val="28"/>
        </w:rPr>
        <w:t>;</w:t>
      </w:r>
    </w:p>
    <w:p w:rsidR="000814B3" w:rsidRPr="00822F06" w:rsidRDefault="00822F06" w:rsidP="00A770B6">
      <w:pPr>
        <w:pStyle w:val="a4"/>
        <w:numPr>
          <w:ilvl w:val="0"/>
          <w:numId w:val="38"/>
        </w:numPr>
        <w:spacing w:after="0" w:line="240" w:lineRule="auto"/>
        <w:ind w:left="0" w:firstLine="426"/>
        <w:jc w:val="both"/>
        <w:rPr>
          <w:rFonts w:ascii="Times New Roman" w:hAnsi="Times New Roman" w:cs="Times New Roman"/>
          <w:sz w:val="28"/>
          <w:szCs w:val="28"/>
        </w:rPr>
      </w:pPr>
      <w:r w:rsidRPr="00822F06">
        <w:rPr>
          <w:rFonts w:ascii="Times New Roman" w:hAnsi="Times New Roman" w:cs="Times New Roman"/>
          <w:sz w:val="28"/>
          <w:szCs w:val="28"/>
        </w:rPr>
        <w:t>з</w:t>
      </w:r>
      <w:r w:rsidR="000814B3" w:rsidRPr="00822F06">
        <w:rPr>
          <w:rFonts w:ascii="Times New Roman" w:hAnsi="Times New Roman" w:cs="Times New Roman"/>
          <w:sz w:val="28"/>
          <w:szCs w:val="28"/>
        </w:rPr>
        <w:t>апропоновані в ОПП спеціальні (фахові) компетентності та програмні результати навчання повністю продубльовані зі Стандарту вищої освіти означеної спеціальності. Варто було б</w:t>
      </w:r>
      <w:r w:rsidR="00140E05">
        <w:rPr>
          <w:rFonts w:ascii="Times New Roman" w:hAnsi="Times New Roman" w:cs="Times New Roman"/>
          <w:sz w:val="28"/>
          <w:szCs w:val="28"/>
        </w:rPr>
        <w:t>,</w:t>
      </w:r>
      <w:r w:rsidR="000814B3" w:rsidRPr="00822F06">
        <w:rPr>
          <w:rFonts w:ascii="Times New Roman" w:hAnsi="Times New Roman" w:cs="Times New Roman"/>
          <w:sz w:val="28"/>
          <w:szCs w:val="28"/>
        </w:rPr>
        <w:t xml:space="preserve"> відповідно до особливостей програми</w:t>
      </w:r>
      <w:r w:rsidR="00140E05">
        <w:rPr>
          <w:rFonts w:ascii="Times New Roman" w:hAnsi="Times New Roman" w:cs="Times New Roman"/>
          <w:sz w:val="28"/>
          <w:szCs w:val="28"/>
        </w:rPr>
        <w:t>,</w:t>
      </w:r>
      <w:r w:rsidR="000814B3" w:rsidRPr="00822F06">
        <w:rPr>
          <w:rFonts w:ascii="Times New Roman" w:hAnsi="Times New Roman" w:cs="Times New Roman"/>
          <w:sz w:val="28"/>
          <w:szCs w:val="28"/>
        </w:rPr>
        <w:t xml:space="preserve"> доповнити їх компетентностями та результатами навчання, визначеними ЗВО</w:t>
      </w:r>
      <w:r w:rsidRPr="00822F06">
        <w:rPr>
          <w:rFonts w:ascii="Times New Roman" w:hAnsi="Times New Roman" w:cs="Times New Roman"/>
          <w:sz w:val="28"/>
          <w:szCs w:val="28"/>
        </w:rPr>
        <w:t>;</w:t>
      </w:r>
    </w:p>
    <w:p w:rsidR="000814B3" w:rsidRPr="00822F06" w:rsidRDefault="00822F06" w:rsidP="00A770B6">
      <w:pPr>
        <w:pStyle w:val="a4"/>
        <w:numPr>
          <w:ilvl w:val="0"/>
          <w:numId w:val="38"/>
        </w:numPr>
        <w:spacing w:after="0" w:line="240" w:lineRule="auto"/>
        <w:ind w:left="0" w:firstLine="426"/>
        <w:rPr>
          <w:rFonts w:ascii="Times New Roman" w:hAnsi="Times New Roman" w:cs="Times New Roman"/>
          <w:sz w:val="28"/>
          <w:szCs w:val="28"/>
        </w:rPr>
      </w:pPr>
      <w:r w:rsidRPr="00822F06">
        <w:rPr>
          <w:rFonts w:ascii="Times New Roman" w:hAnsi="Times New Roman" w:cs="Times New Roman"/>
          <w:sz w:val="28"/>
          <w:szCs w:val="28"/>
        </w:rPr>
        <w:t>п</w:t>
      </w:r>
      <w:r w:rsidR="000814B3" w:rsidRPr="00822F06">
        <w:rPr>
          <w:rFonts w:ascii="Times New Roman" w:hAnsi="Times New Roman" w:cs="Times New Roman"/>
          <w:sz w:val="28"/>
          <w:szCs w:val="28"/>
        </w:rPr>
        <w:t>ривести у відповідність ОПП та навчальний план у частині:</w:t>
      </w:r>
    </w:p>
    <w:p w:rsidR="000814B3" w:rsidRPr="00822F06" w:rsidRDefault="00822F06" w:rsidP="00A770B6">
      <w:pPr>
        <w:pStyle w:val="a4"/>
        <w:spacing w:after="0" w:line="240" w:lineRule="auto"/>
        <w:ind w:left="0" w:firstLine="426"/>
        <w:rPr>
          <w:rFonts w:ascii="Times New Roman" w:hAnsi="Times New Roman" w:cs="Times New Roman"/>
          <w:sz w:val="28"/>
          <w:szCs w:val="28"/>
        </w:rPr>
      </w:pPr>
      <w:r w:rsidRPr="00822F06">
        <w:rPr>
          <w:rFonts w:ascii="Times New Roman" w:hAnsi="Times New Roman" w:cs="Times New Roman"/>
          <w:sz w:val="28"/>
          <w:szCs w:val="28"/>
        </w:rPr>
        <w:t xml:space="preserve">              </w:t>
      </w:r>
      <w:r w:rsidR="000814B3" w:rsidRPr="00822F06">
        <w:rPr>
          <w:rFonts w:ascii="Times New Roman" w:hAnsi="Times New Roman" w:cs="Times New Roman"/>
          <w:sz w:val="28"/>
          <w:szCs w:val="28"/>
        </w:rPr>
        <w:t>– терміну навчання (3 роки 10 місяців/4 роки);</w:t>
      </w:r>
    </w:p>
    <w:p w:rsidR="000814B3" w:rsidRPr="00822F06" w:rsidRDefault="00822F06" w:rsidP="00A770B6">
      <w:pPr>
        <w:spacing w:after="0" w:line="240" w:lineRule="auto"/>
        <w:ind w:firstLine="426"/>
        <w:rPr>
          <w:rFonts w:ascii="Times New Roman" w:hAnsi="Times New Roman" w:cs="Times New Roman"/>
          <w:sz w:val="28"/>
          <w:szCs w:val="28"/>
        </w:rPr>
      </w:pPr>
      <w:r w:rsidRPr="00822F06">
        <w:rPr>
          <w:rFonts w:ascii="Times New Roman" w:hAnsi="Times New Roman" w:cs="Times New Roman"/>
          <w:sz w:val="28"/>
          <w:szCs w:val="28"/>
        </w:rPr>
        <w:t xml:space="preserve">              – </w:t>
      </w:r>
      <w:r w:rsidR="000814B3" w:rsidRPr="00822F06">
        <w:rPr>
          <w:rFonts w:ascii="Times New Roman" w:hAnsi="Times New Roman" w:cs="Times New Roman"/>
          <w:sz w:val="28"/>
          <w:szCs w:val="28"/>
        </w:rPr>
        <w:t>шифрування навчальних дисциплін</w:t>
      </w:r>
      <w:r>
        <w:rPr>
          <w:rFonts w:ascii="Times New Roman" w:hAnsi="Times New Roman" w:cs="Times New Roman"/>
          <w:sz w:val="28"/>
          <w:szCs w:val="28"/>
        </w:rPr>
        <w:t>;</w:t>
      </w:r>
    </w:p>
    <w:p w:rsidR="000814B3" w:rsidRPr="00062A89" w:rsidRDefault="00891EE2" w:rsidP="00A770B6">
      <w:pPr>
        <w:pStyle w:val="a4"/>
        <w:numPr>
          <w:ilvl w:val="0"/>
          <w:numId w:val="39"/>
        </w:numPr>
        <w:ind w:left="0" w:firstLine="426"/>
        <w:jc w:val="both"/>
        <w:rPr>
          <w:rFonts w:ascii="Times New Roman" w:hAnsi="Times New Roman" w:cs="Times New Roman"/>
          <w:sz w:val="28"/>
          <w:szCs w:val="28"/>
        </w:rPr>
      </w:pPr>
      <w:r>
        <w:rPr>
          <w:rFonts w:ascii="Times New Roman" w:hAnsi="Times New Roman" w:cs="Times New Roman"/>
          <w:sz w:val="28"/>
          <w:szCs w:val="28"/>
        </w:rPr>
        <w:t>в</w:t>
      </w:r>
      <w:r w:rsidR="000814B3" w:rsidRPr="00062A89">
        <w:rPr>
          <w:rFonts w:ascii="Times New Roman" w:hAnsi="Times New Roman" w:cs="Times New Roman"/>
          <w:sz w:val="28"/>
          <w:szCs w:val="28"/>
        </w:rPr>
        <w:t xml:space="preserve"> ОПП </w:t>
      </w:r>
      <w:r w:rsidR="000814B3">
        <w:rPr>
          <w:rFonts w:ascii="Times New Roman" w:hAnsi="Times New Roman" w:cs="Times New Roman"/>
          <w:sz w:val="28"/>
          <w:szCs w:val="28"/>
        </w:rPr>
        <w:t>в розділі 2.1. «Перелік компонент ОП» відсутній поділ дисциплін на цикли загальної та професійної підготовки. Однак</w:t>
      </w:r>
      <w:r>
        <w:rPr>
          <w:rFonts w:ascii="Times New Roman" w:hAnsi="Times New Roman" w:cs="Times New Roman"/>
          <w:sz w:val="28"/>
          <w:szCs w:val="28"/>
        </w:rPr>
        <w:t>,</w:t>
      </w:r>
      <w:r w:rsidR="000814B3">
        <w:rPr>
          <w:rFonts w:ascii="Times New Roman" w:hAnsi="Times New Roman" w:cs="Times New Roman"/>
          <w:sz w:val="28"/>
          <w:szCs w:val="28"/>
        </w:rPr>
        <w:t xml:space="preserve"> такий поділ подано у структурно-логічній схемі та навч</w:t>
      </w:r>
      <w:r>
        <w:rPr>
          <w:rFonts w:ascii="Times New Roman" w:hAnsi="Times New Roman" w:cs="Times New Roman"/>
          <w:sz w:val="28"/>
          <w:szCs w:val="28"/>
        </w:rPr>
        <w:t>альному плані, розміщеному на сайті;</w:t>
      </w:r>
    </w:p>
    <w:p w:rsidR="000814B3" w:rsidRPr="00891EE2" w:rsidRDefault="00891EE2" w:rsidP="00A770B6">
      <w:pPr>
        <w:pStyle w:val="a4"/>
        <w:numPr>
          <w:ilvl w:val="0"/>
          <w:numId w:val="39"/>
        </w:numPr>
        <w:ind w:left="0" w:firstLine="426"/>
        <w:jc w:val="both"/>
        <w:rPr>
          <w:rFonts w:ascii="Times New Roman" w:hAnsi="Times New Roman" w:cs="Times New Roman"/>
          <w:sz w:val="28"/>
          <w:szCs w:val="28"/>
        </w:rPr>
      </w:pPr>
      <w:r>
        <w:rPr>
          <w:rFonts w:ascii="Times New Roman" w:hAnsi="Times New Roman" w:cs="Times New Roman"/>
          <w:sz w:val="28"/>
          <w:szCs w:val="28"/>
        </w:rPr>
        <w:t>у</w:t>
      </w:r>
      <w:r w:rsidR="000814B3" w:rsidRPr="00891EE2">
        <w:rPr>
          <w:rFonts w:ascii="Times New Roman" w:hAnsi="Times New Roman" w:cs="Times New Roman"/>
          <w:sz w:val="28"/>
          <w:szCs w:val="28"/>
        </w:rPr>
        <w:t xml:space="preserve">досконалити структурно-логічну схему ОП, відобразивши в ній не лише послідовність вивчення навчальних дисциплін, але й взаємозв’язки між ними. (Пререквізитами для </w:t>
      </w:r>
      <w:r w:rsidR="000814B3" w:rsidRPr="00891EE2">
        <w:rPr>
          <w:rFonts w:ascii="Times New Roman" w:hAnsi="Times New Roman" w:cs="Times New Roman"/>
          <w:i/>
          <w:sz w:val="28"/>
          <w:szCs w:val="28"/>
        </w:rPr>
        <w:t>ОК 35 «Ландшафтно-екологічна практика»</w:t>
      </w:r>
      <w:r w:rsidR="000814B3" w:rsidRPr="00891EE2">
        <w:rPr>
          <w:rFonts w:ascii="Times New Roman" w:hAnsi="Times New Roman" w:cs="Times New Roman"/>
          <w:sz w:val="28"/>
          <w:szCs w:val="28"/>
        </w:rPr>
        <w:t xml:space="preserve"> (4 сем.) не може бути </w:t>
      </w:r>
      <w:r w:rsidR="00140E05">
        <w:rPr>
          <w:rFonts w:ascii="Times New Roman" w:hAnsi="Times New Roman" w:cs="Times New Roman"/>
          <w:i/>
          <w:sz w:val="28"/>
          <w:szCs w:val="28"/>
        </w:rPr>
        <w:t>ОК 17 «Агроекологія» (5 сем.));</w:t>
      </w:r>
    </w:p>
    <w:p w:rsidR="000814B3" w:rsidRPr="00891EE2" w:rsidRDefault="00891EE2" w:rsidP="00A770B6">
      <w:pPr>
        <w:pStyle w:val="a4"/>
        <w:numPr>
          <w:ilvl w:val="0"/>
          <w:numId w:val="39"/>
        </w:numPr>
        <w:ind w:left="0" w:firstLine="426"/>
        <w:jc w:val="both"/>
        <w:rPr>
          <w:rFonts w:ascii="Times New Roman" w:hAnsi="Times New Roman" w:cs="Times New Roman"/>
          <w:sz w:val="28"/>
          <w:szCs w:val="28"/>
        </w:rPr>
      </w:pPr>
      <w:r>
        <w:rPr>
          <w:rFonts w:ascii="Times New Roman" w:hAnsi="Times New Roman" w:cs="Times New Roman"/>
          <w:sz w:val="28"/>
          <w:szCs w:val="28"/>
        </w:rPr>
        <w:t>у</w:t>
      </w:r>
      <w:r w:rsidR="000814B3" w:rsidRPr="00891EE2">
        <w:rPr>
          <w:rFonts w:ascii="Times New Roman" w:hAnsi="Times New Roman" w:cs="Times New Roman"/>
          <w:sz w:val="28"/>
          <w:szCs w:val="28"/>
        </w:rPr>
        <w:t xml:space="preserve">ніфікувати </w:t>
      </w:r>
      <w:r>
        <w:rPr>
          <w:rFonts w:ascii="Times New Roman" w:hAnsi="Times New Roman" w:cs="Times New Roman"/>
          <w:sz w:val="28"/>
          <w:szCs w:val="28"/>
        </w:rPr>
        <w:t xml:space="preserve"> </w:t>
      </w:r>
      <w:r w:rsidR="000814B3" w:rsidRPr="00891EE2">
        <w:rPr>
          <w:rFonts w:ascii="Times New Roman" w:hAnsi="Times New Roman" w:cs="Times New Roman"/>
          <w:sz w:val="28"/>
          <w:szCs w:val="28"/>
        </w:rPr>
        <w:t xml:space="preserve">за </w:t>
      </w:r>
      <w:r>
        <w:rPr>
          <w:rFonts w:ascii="Times New Roman" w:hAnsi="Times New Roman" w:cs="Times New Roman"/>
          <w:sz w:val="28"/>
          <w:szCs w:val="28"/>
        </w:rPr>
        <w:t xml:space="preserve"> </w:t>
      </w:r>
      <w:r w:rsidR="000814B3" w:rsidRPr="00891EE2">
        <w:rPr>
          <w:rFonts w:ascii="Times New Roman" w:hAnsi="Times New Roman" w:cs="Times New Roman"/>
          <w:sz w:val="28"/>
          <w:szCs w:val="28"/>
        </w:rPr>
        <w:t xml:space="preserve">кількістю </w:t>
      </w:r>
      <w:r>
        <w:rPr>
          <w:rFonts w:ascii="Times New Roman" w:hAnsi="Times New Roman" w:cs="Times New Roman"/>
          <w:sz w:val="28"/>
          <w:szCs w:val="28"/>
        </w:rPr>
        <w:t xml:space="preserve"> </w:t>
      </w:r>
      <w:r w:rsidR="000814B3" w:rsidRPr="00891EE2">
        <w:rPr>
          <w:rFonts w:ascii="Times New Roman" w:hAnsi="Times New Roman" w:cs="Times New Roman"/>
          <w:sz w:val="28"/>
          <w:szCs w:val="28"/>
        </w:rPr>
        <w:t xml:space="preserve">кредитів </w:t>
      </w:r>
      <w:r>
        <w:rPr>
          <w:rFonts w:ascii="Times New Roman" w:hAnsi="Times New Roman" w:cs="Times New Roman"/>
          <w:sz w:val="28"/>
          <w:szCs w:val="28"/>
        </w:rPr>
        <w:t xml:space="preserve"> </w:t>
      </w:r>
      <w:r w:rsidR="000814B3" w:rsidRPr="00891EE2">
        <w:rPr>
          <w:rFonts w:ascii="Times New Roman" w:hAnsi="Times New Roman" w:cs="Times New Roman"/>
          <w:sz w:val="28"/>
          <w:szCs w:val="28"/>
        </w:rPr>
        <w:t xml:space="preserve">вибіркові </w:t>
      </w:r>
      <w:r>
        <w:rPr>
          <w:rFonts w:ascii="Times New Roman" w:hAnsi="Times New Roman" w:cs="Times New Roman"/>
          <w:sz w:val="28"/>
          <w:szCs w:val="28"/>
        </w:rPr>
        <w:t xml:space="preserve"> </w:t>
      </w:r>
      <w:r w:rsidR="000814B3" w:rsidRPr="00891EE2">
        <w:rPr>
          <w:rFonts w:ascii="Times New Roman" w:hAnsi="Times New Roman" w:cs="Times New Roman"/>
          <w:sz w:val="28"/>
          <w:szCs w:val="28"/>
        </w:rPr>
        <w:t>дисципліни (від 3 кр. до 6 кр.) для можливості їх обліку</w:t>
      </w:r>
      <w:r>
        <w:rPr>
          <w:rFonts w:ascii="Times New Roman" w:hAnsi="Times New Roman" w:cs="Times New Roman"/>
          <w:sz w:val="28"/>
          <w:szCs w:val="28"/>
        </w:rPr>
        <w:t xml:space="preserve"> при будь-якому виборі студента;</w:t>
      </w:r>
    </w:p>
    <w:p w:rsidR="000814B3" w:rsidRPr="00891EE2" w:rsidRDefault="00891EE2" w:rsidP="00A770B6">
      <w:pPr>
        <w:pStyle w:val="a4"/>
        <w:numPr>
          <w:ilvl w:val="0"/>
          <w:numId w:val="39"/>
        </w:numPr>
        <w:ind w:left="0" w:firstLine="426"/>
        <w:jc w:val="both"/>
        <w:rPr>
          <w:rFonts w:ascii="Times New Roman" w:hAnsi="Times New Roman" w:cs="Times New Roman"/>
          <w:sz w:val="28"/>
          <w:szCs w:val="28"/>
        </w:rPr>
      </w:pPr>
      <w:r>
        <w:rPr>
          <w:rFonts w:ascii="Times New Roman" w:hAnsi="Times New Roman" w:cs="Times New Roman"/>
          <w:sz w:val="28"/>
          <w:szCs w:val="28"/>
        </w:rPr>
        <w:t>у</w:t>
      </w:r>
      <w:r w:rsidR="000814B3" w:rsidRPr="00891EE2">
        <w:rPr>
          <w:rFonts w:ascii="Times New Roman" w:hAnsi="Times New Roman" w:cs="Times New Roman"/>
          <w:sz w:val="28"/>
          <w:szCs w:val="28"/>
        </w:rPr>
        <w:t xml:space="preserve"> каталозі вибіркових дисциплін подати їх переліком (наскрізним шифруванням), уникаючи вибору 1 з 3.6. Відповідно до Стандарту вищої освіти спеціальності 101 Екологія доопрацювати матриці забезпечення ПРН відповідними компонентами ОПП, зокрема:</w:t>
      </w:r>
    </w:p>
    <w:p w:rsidR="000814B3" w:rsidRPr="00891EE2" w:rsidRDefault="000814B3" w:rsidP="00A770B6">
      <w:pPr>
        <w:pStyle w:val="a4"/>
        <w:numPr>
          <w:ilvl w:val="0"/>
          <w:numId w:val="36"/>
        </w:numPr>
        <w:autoSpaceDE w:val="0"/>
        <w:autoSpaceDN w:val="0"/>
        <w:adjustRightInd w:val="0"/>
        <w:spacing w:after="0" w:line="240" w:lineRule="auto"/>
        <w:ind w:left="0" w:firstLine="426"/>
        <w:jc w:val="both"/>
        <w:rPr>
          <w:rFonts w:ascii="Times New Roman" w:hAnsi="Times New Roman" w:cs="Times New Roman"/>
          <w:sz w:val="28"/>
          <w:szCs w:val="28"/>
        </w:rPr>
      </w:pPr>
      <w:r w:rsidRPr="00891EE2">
        <w:rPr>
          <w:rFonts w:ascii="Times New Roman" w:hAnsi="Times New Roman" w:cs="Times New Roman"/>
          <w:sz w:val="28"/>
          <w:szCs w:val="28"/>
        </w:rPr>
        <w:t>ПР 12 забезпечується лише ОК 36 «Виробничою практикою»;</w:t>
      </w:r>
    </w:p>
    <w:p w:rsidR="000814B3" w:rsidRPr="00891EE2" w:rsidRDefault="000814B3" w:rsidP="00A770B6">
      <w:pPr>
        <w:pStyle w:val="a4"/>
        <w:numPr>
          <w:ilvl w:val="0"/>
          <w:numId w:val="36"/>
        </w:numPr>
        <w:autoSpaceDE w:val="0"/>
        <w:autoSpaceDN w:val="0"/>
        <w:adjustRightInd w:val="0"/>
        <w:spacing w:after="0" w:line="240" w:lineRule="auto"/>
        <w:ind w:left="0" w:firstLine="426"/>
        <w:jc w:val="both"/>
        <w:rPr>
          <w:rFonts w:ascii="Times New Roman" w:hAnsi="Times New Roman" w:cs="Times New Roman"/>
          <w:sz w:val="28"/>
          <w:szCs w:val="28"/>
        </w:rPr>
      </w:pPr>
      <w:r w:rsidRPr="00891EE2">
        <w:rPr>
          <w:rFonts w:ascii="Times New Roman" w:hAnsi="Times New Roman" w:cs="Times New Roman"/>
          <w:sz w:val="28"/>
          <w:szCs w:val="28"/>
        </w:rPr>
        <w:t>ПР 15 забезпечується лише ОК 25;</w:t>
      </w:r>
    </w:p>
    <w:p w:rsidR="000814B3" w:rsidRPr="00891EE2" w:rsidRDefault="000814B3" w:rsidP="00A770B6">
      <w:pPr>
        <w:pStyle w:val="a4"/>
        <w:numPr>
          <w:ilvl w:val="0"/>
          <w:numId w:val="36"/>
        </w:numPr>
        <w:autoSpaceDE w:val="0"/>
        <w:autoSpaceDN w:val="0"/>
        <w:adjustRightInd w:val="0"/>
        <w:spacing w:after="0" w:line="240" w:lineRule="auto"/>
        <w:ind w:left="0" w:firstLine="426"/>
        <w:jc w:val="both"/>
        <w:rPr>
          <w:rFonts w:ascii="Times New Roman" w:hAnsi="Times New Roman" w:cs="Times New Roman"/>
          <w:sz w:val="28"/>
          <w:szCs w:val="28"/>
        </w:rPr>
      </w:pPr>
      <w:r w:rsidRPr="00891EE2">
        <w:rPr>
          <w:rFonts w:ascii="Times New Roman" w:hAnsi="Times New Roman" w:cs="Times New Roman"/>
          <w:sz w:val="28"/>
          <w:szCs w:val="28"/>
        </w:rPr>
        <w:t>ПР 16 забезпечується лише ОК 14;</w:t>
      </w:r>
    </w:p>
    <w:p w:rsidR="000814B3" w:rsidRPr="00891EE2" w:rsidRDefault="000814B3" w:rsidP="00A770B6">
      <w:pPr>
        <w:pStyle w:val="a4"/>
        <w:numPr>
          <w:ilvl w:val="0"/>
          <w:numId w:val="36"/>
        </w:numPr>
        <w:autoSpaceDE w:val="0"/>
        <w:autoSpaceDN w:val="0"/>
        <w:adjustRightInd w:val="0"/>
        <w:spacing w:after="0" w:line="240" w:lineRule="auto"/>
        <w:ind w:left="0" w:firstLine="426"/>
        <w:jc w:val="both"/>
        <w:rPr>
          <w:rFonts w:ascii="Times New Roman" w:hAnsi="Times New Roman" w:cs="Times New Roman"/>
          <w:sz w:val="28"/>
          <w:szCs w:val="28"/>
        </w:rPr>
      </w:pPr>
      <w:r w:rsidRPr="00891EE2">
        <w:rPr>
          <w:rFonts w:ascii="Times New Roman" w:hAnsi="Times New Roman" w:cs="Times New Roman"/>
          <w:sz w:val="28"/>
          <w:szCs w:val="28"/>
        </w:rPr>
        <w:t>ПР 23 забезпечується лише ОК 32.</w:t>
      </w:r>
    </w:p>
    <w:p w:rsidR="000814B3" w:rsidRDefault="000814B3" w:rsidP="00A770B6">
      <w:pPr>
        <w:pStyle w:val="a4"/>
        <w:ind w:left="0" w:firstLine="426"/>
        <w:rPr>
          <w:rFonts w:ascii="Times New Roman" w:hAnsi="Times New Roman" w:cs="Times New Roman"/>
          <w:sz w:val="28"/>
          <w:szCs w:val="28"/>
        </w:rPr>
      </w:pPr>
    </w:p>
    <w:p w:rsidR="003717EC" w:rsidRDefault="003717EC" w:rsidP="00991CE3">
      <w:pPr>
        <w:pStyle w:val="a4"/>
        <w:numPr>
          <w:ilvl w:val="0"/>
          <w:numId w:val="3"/>
        </w:numPr>
        <w:spacing w:after="0" w:line="240" w:lineRule="auto"/>
        <w:ind w:left="0" w:firstLine="426"/>
        <w:jc w:val="both"/>
        <w:rPr>
          <w:rFonts w:ascii="Times New Roman" w:hAnsi="Times New Roman" w:cs="Times New Roman"/>
          <w:b/>
          <w:bCs/>
          <w:iCs/>
          <w:sz w:val="28"/>
          <w:szCs w:val="28"/>
        </w:rPr>
      </w:pPr>
      <w:r w:rsidRPr="003717EC">
        <w:rPr>
          <w:rFonts w:ascii="Times New Roman" w:hAnsi="Times New Roman" w:cs="Times New Roman"/>
          <w:bCs/>
          <w:i/>
          <w:iCs/>
          <w:sz w:val="28"/>
          <w:szCs w:val="28"/>
        </w:rPr>
        <w:lastRenderedPageBreak/>
        <w:t>Ярослава ГАРАБАЖІВА</w:t>
      </w:r>
      <w:r>
        <w:rPr>
          <w:rFonts w:ascii="Times New Roman" w:hAnsi="Times New Roman" w:cs="Times New Roman"/>
          <w:bCs/>
          <w:i/>
          <w:iCs/>
          <w:sz w:val="28"/>
          <w:szCs w:val="28"/>
        </w:rPr>
        <w:t xml:space="preserve"> – начальника навчального відділу</w:t>
      </w:r>
      <w:r>
        <w:rPr>
          <w:rFonts w:ascii="Times New Roman" w:hAnsi="Times New Roman" w:cs="Times New Roman"/>
          <w:i/>
          <w:sz w:val="28"/>
          <w:szCs w:val="28"/>
        </w:rPr>
        <w:t xml:space="preserve">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Pr>
          <w:rFonts w:ascii="Times New Roman" w:eastAsia="Calibri" w:hAnsi="Times New Roman" w:cs="Times New Roman"/>
          <w:b/>
          <w:sz w:val="28"/>
          <w:szCs w:val="28"/>
        </w:rPr>
        <w:t>Землеустрій та кадастр»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54555E" w:rsidRDefault="00891EE2" w:rsidP="00140E05">
      <w:pPr>
        <w:pStyle w:val="a4"/>
        <w:numPr>
          <w:ilvl w:val="0"/>
          <w:numId w:val="40"/>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п</w:t>
      </w:r>
      <w:r w:rsidR="0054555E">
        <w:rPr>
          <w:rFonts w:ascii="Times New Roman" w:hAnsi="Times New Roman" w:cs="Times New Roman"/>
          <w:sz w:val="28"/>
          <w:szCs w:val="28"/>
        </w:rPr>
        <w:t xml:space="preserve">ривести ОП </w:t>
      </w:r>
      <w:r w:rsidR="00974649">
        <w:rPr>
          <w:rFonts w:ascii="Times New Roman" w:hAnsi="Times New Roman" w:cs="Times New Roman"/>
          <w:sz w:val="28"/>
          <w:szCs w:val="28"/>
        </w:rPr>
        <w:t xml:space="preserve">у відповідність </w:t>
      </w:r>
      <w:r w:rsidR="0054555E">
        <w:rPr>
          <w:rFonts w:ascii="Times New Roman" w:hAnsi="Times New Roman" w:cs="Times New Roman"/>
          <w:sz w:val="28"/>
          <w:szCs w:val="28"/>
        </w:rPr>
        <w:t>до форми</w:t>
      </w:r>
      <w:r w:rsidR="00974649">
        <w:rPr>
          <w:rFonts w:ascii="Times New Roman" w:hAnsi="Times New Roman" w:cs="Times New Roman"/>
          <w:sz w:val="28"/>
          <w:szCs w:val="28"/>
        </w:rPr>
        <w:t>,</w:t>
      </w:r>
      <w:r w:rsidR="0054555E">
        <w:rPr>
          <w:rFonts w:ascii="Times New Roman" w:hAnsi="Times New Roman" w:cs="Times New Roman"/>
          <w:sz w:val="28"/>
          <w:szCs w:val="28"/>
        </w:rPr>
        <w:t xml:space="preserve"> визначеною  «Положення</w:t>
      </w:r>
      <w:r w:rsidR="00974649">
        <w:rPr>
          <w:rFonts w:ascii="Times New Roman" w:hAnsi="Times New Roman" w:cs="Times New Roman"/>
          <w:sz w:val="28"/>
          <w:szCs w:val="28"/>
        </w:rPr>
        <w:t>м</w:t>
      </w:r>
      <w:r w:rsidR="0054555E">
        <w:rPr>
          <w:rFonts w:ascii="Times New Roman" w:hAnsi="Times New Roman" w:cs="Times New Roman"/>
          <w:sz w:val="28"/>
          <w:szCs w:val="28"/>
        </w:rPr>
        <w:t xml:space="preserve"> про розроблення та реалізацію освітніх програм»</w:t>
      </w:r>
      <w:r w:rsidR="00A06F5E">
        <w:rPr>
          <w:rFonts w:ascii="Times New Roman" w:hAnsi="Times New Roman" w:cs="Times New Roman"/>
          <w:sz w:val="28"/>
          <w:szCs w:val="28"/>
        </w:rPr>
        <w:t>;</w:t>
      </w:r>
    </w:p>
    <w:p w:rsidR="0054555E" w:rsidRPr="00891EE2" w:rsidRDefault="00891EE2" w:rsidP="00140E05">
      <w:pPr>
        <w:pStyle w:val="a4"/>
        <w:numPr>
          <w:ilvl w:val="0"/>
          <w:numId w:val="40"/>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в</w:t>
      </w:r>
      <w:r w:rsidR="0054555E" w:rsidRPr="00891EE2">
        <w:rPr>
          <w:rFonts w:ascii="Times New Roman" w:hAnsi="Times New Roman" w:cs="Times New Roman"/>
          <w:sz w:val="28"/>
          <w:szCs w:val="28"/>
        </w:rPr>
        <w:t xml:space="preserve">иправити деякі неточності, а саме </w:t>
      </w:r>
      <w:r w:rsidR="0054555E" w:rsidRPr="00891EE2">
        <w:rPr>
          <w:rFonts w:ascii="Times New Roman" w:hAnsi="Times New Roman" w:cs="Times New Roman"/>
          <w:sz w:val="28"/>
          <w:szCs w:val="28"/>
          <w:lang w:val="ro-RO"/>
        </w:rPr>
        <w:t xml:space="preserve">EQF-LLL </w:t>
      </w:r>
      <w:r w:rsidR="0054555E" w:rsidRPr="00891EE2">
        <w:rPr>
          <w:rFonts w:ascii="Times New Roman" w:hAnsi="Times New Roman" w:cs="Times New Roman"/>
          <w:sz w:val="28"/>
          <w:szCs w:val="28"/>
        </w:rPr>
        <w:t xml:space="preserve">для бакалаврських програм </w:t>
      </w:r>
      <w:r w:rsidR="0054555E" w:rsidRPr="00974649">
        <w:rPr>
          <w:rFonts w:ascii="Times New Roman" w:hAnsi="Times New Roman" w:cs="Times New Roman"/>
          <w:b/>
          <w:sz w:val="28"/>
          <w:szCs w:val="28"/>
        </w:rPr>
        <w:t>6 рівень,</w:t>
      </w:r>
      <w:r w:rsidR="0054555E" w:rsidRPr="00891EE2">
        <w:rPr>
          <w:rFonts w:ascii="Times New Roman" w:hAnsi="Times New Roman" w:cs="Times New Roman"/>
          <w:sz w:val="28"/>
          <w:szCs w:val="28"/>
        </w:rPr>
        <w:t xml:space="preserve"> </w:t>
      </w:r>
      <w:r w:rsidR="00A06F5E">
        <w:rPr>
          <w:rFonts w:ascii="Times New Roman" w:hAnsi="Times New Roman" w:cs="Times New Roman"/>
          <w:sz w:val="28"/>
          <w:szCs w:val="28"/>
        </w:rPr>
        <w:t>а не 7 рівень як було зазначено;</w:t>
      </w:r>
    </w:p>
    <w:p w:rsidR="0054555E" w:rsidRDefault="00891EE2" w:rsidP="00140E05">
      <w:pPr>
        <w:pStyle w:val="a4"/>
        <w:numPr>
          <w:ilvl w:val="0"/>
          <w:numId w:val="40"/>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п</w:t>
      </w:r>
      <w:r w:rsidR="0054555E">
        <w:rPr>
          <w:rFonts w:ascii="Times New Roman" w:hAnsi="Times New Roman" w:cs="Times New Roman"/>
          <w:sz w:val="28"/>
          <w:szCs w:val="28"/>
        </w:rPr>
        <w:t xml:space="preserve">ривести у відповідність </w:t>
      </w:r>
      <w:r w:rsidR="00A06F5E">
        <w:rPr>
          <w:rFonts w:ascii="Times New Roman" w:hAnsi="Times New Roman" w:cs="Times New Roman"/>
          <w:sz w:val="28"/>
          <w:szCs w:val="28"/>
        </w:rPr>
        <w:t>«</w:t>
      </w:r>
      <w:r w:rsidR="0054555E">
        <w:rPr>
          <w:rFonts w:ascii="Times New Roman" w:hAnsi="Times New Roman" w:cs="Times New Roman"/>
          <w:sz w:val="28"/>
          <w:szCs w:val="28"/>
        </w:rPr>
        <w:t>Придатність до</w:t>
      </w:r>
      <w:r w:rsidR="0054555E" w:rsidRPr="00974649">
        <w:rPr>
          <w:rFonts w:ascii="Times New Roman" w:hAnsi="Times New Roman" w:cs="Times New Roman"/>
          <w:sz w:val="28"/>
          <w:szCs w:val="28"/>
        </w:rPr>
        <w:t xml:space="preserve"> </w:t>
      </w:r>
      <w:r w:rsidR="0054555E">
        <w:rPr>
          <w:rFonts w:ascii="Times New Roman" w:hAnsi="Times New Roman" w:cs="Times New Roman"/>
          <w:sz w:val="28"/>
          <w:szCs w:val="28"/>
        </w:rPr>
        <w:t>працевлаштування</w:t>
      </w:r>
      <w:r w:rsidR="00A06F5E">
        <w:rPr>
          <w:rFonts w:ascii="Times New Roman" w:hAnsi="Times New Roman" w:cs="Times New Roman"/>
          <w:sz w:val="28"/>
          <w:szCs w:val="28"/>
        </w:rPr>
        <w:t>»</w:t>
      </w:r>
      <w:r w:rsidR="0054555E">
        <w:rPr>
          <w:rFonts w:ascii="Times New Roman" w:hAnsi="Times New Roman" w:cs="Times New Roman"/>
          <w:sz w:val="28"/>
          <w:szCs w:val="28"/>
        </w:rPr>
        <w:t>, а саме забрати посади</w:t>
      </w:r>
      <w:r w:rsidR="00A06F5E">
        <w:rPr>
          <w:rFonts w:ascii="Times New Roman" w:hAnsi="Times New Roman" w:cs="Times New Roman"/>
          <w:sz w:val="28"/>
          <w:szCs w:val="28"/>
        </w:rPr>
        <w:t>,</w:t>
      </w:r>
      <w:r w:rsidR="0054555E">
        <w:rPr>
          <w:rFonts w:ascii="Times New Roman" w:hAnsi="Times New Roman" w:cs="Times New Roman"/>
          <w:sz w:val="28"/>
          <w:szCs w:val="28"/>
        </w:rPr>
        <w:t xml:space="preserve"> як</w:t>
      </w:r>
      <w:r w:rsidR="00A06F5E">
        <w:rPr>
          <w:rFonts w:ascii="Times New Roman" w:hAnsi="Times New Roman" w:cs="Times New Roman"/>
          <w:sz w:val="28"/>
          <w:szCs w:val="28"/>
        </w:rPr>
        <w:t>і</w:t>
      </w:r>
      <w:r w:rsidR="00974649">
        <w:rPr>
          <w:rFonts w:ascii="Times New Roman" w:hAnsi="Times New Roman" w:cs="Times New Roman"/>
          <w:sz w:val="28"/>
          <w:szCs w:val="28"/>
        </w:rPr>
        <w:t xml:space="preserve"> передбачає освітній</w:t>
      </w:r>
      <w:r w:rsidR="0054555E">
        <w:rPr>
          <w:rFonts w:ascii="Times New Roman" w:hAnsi="Times New Roman" w:cs="Times New Roman"/>
          <w:sz w:val="28"/>
          <w:szCs w:val="28"/>
        </w:rPr>
        <w:t xml:space="preserve"> ступен</w:t>
      </w:r>
      <w:r w:rsidR="00974649">
        <w:rPr>
          <w:rFonts w:ascii="Times New Roman" w:hAnsi="Times New Roman" w:cs="Times New Roman"/>
          <w:sz w:val="28"/>
          <w:szCs w:val="28"/>
        </w:rPr>
        <w:t>ь</w:t>
      </w:r>
      <w:r w:rsidR="0054555E">
        <w:rPr>
          <w:rFonts w:ascii="Times New Roman" w:hAnsi="Times New Roman" w:cs="Times New Roman"/>
          <w:sz w:val="28"/>
          <w:szCs w:val="28"/>
        </w:rPr>
        <w:t xml:space="preserve"> </w:t>
      </w:r>
      <w:r w:rsidR="00A06F5E">
        <w:rPr>
          <w:rFonts w:ascii="Times New Roman" w:hAnsi="Times New Roman" w:cs="Times New Roman"/>
          <w:sz w:val="28"/>
          <w:szCs w:val="28"/>
        </w:rPr>
        <w:t>«М</w:t>
      </w:r>
      <w:r w:rsidR="0054555E">
        <w:rPr>
          <w:rFonts w:ascii="Times New Roman" w:hAnsi="Times New Roman" w:cs="Times New Roman"/>
          <w:sz w:val="28"/>
          <w:szCs w:val="28"/>
        </w:rPr>
        <w:t>агістр</w:t>
      </w:r>
      <w:r w:rsidR="00A06F5E">
        <w:rPr>
          <w:rFonts w:ascii="Times New Roman" w:hAnsi="Times New Roman" w:cs="Times New Roman"/>
          <w:sz w:val="28"/>
          <w:szCs w:val="28"/>
        </w:rPr>
        <w:t>»</w:t>
      </w:r>
      <w:r w:rsidR="0054555E">
        <w:rPr>
          <w:rFonts w:ascii="Times New Roman" w:hAnsi="Times New Roman" w:cs="Times New Roman"/>
          <w:sz w:val="28"/>
          <w:szCs w:val="28"/>
        </w:rPr>
        <w:t xml:space="preserve">, обгрунтувати посади </w:t>
      </w:r>
      <w:r w:rsidR="00A06F5E">
        <w:rPr>
          <w:rFonts w:ascii="Times New Roman" w:hAnsi="Times New Roman" w:cs="Times New Roman"/>
          <w:sz w:val="28"/>
          <w:szCs w:val="28"/>
        </w:rPr>
        <w:t>«</w:t>
      </w:r>
      <w:r w:rsidR="0054555E">
        <w:rPr>
          <w:rFonts w:ascii="Times New Roman" w:hAnsi="Times New Roman" w:cs="Times New Roman"/>
          <w:sz w:val="28"/>
          <w:szCs w:val="28"/>
        </w:rPr>
        <w:t>Асистент астронома</w:t>
      </w:r>
      <w:r w:rsidR="00A06F5E">
        <w:rPr>
          <w:rFonts w:ascii="Times New Roman" w:hAnsi="Times New Roman" w:cs="Times New Roman"/>
          <w:sz w:val="28"/>
          <w:szCs w:val="28"/>
        </w:rPr>
        <w:t>»</w:t>
      </w:r>
      <w:r w:rsidR="0054555E">
        <w:rPr>
          <w:rFonts w:ascii="Times New Roman" w:hAnsi="Times New Roman" w:cs="Times New Roman"/>
          <w:sz w:val="28"/>
          <w:szCs w:val="28"/>
        </w:rPr>
        <w:t xml:space="preserve">, </w:t>
      </w:r>
      <w:r w:rsidR="00A06F5E">
        <w:rPr>
          <w:rFonts w:ascii="Times New Roman" w:hAnsi="Times New Roman" w:cs="Times New Roman"/>
          <w:sz w:val="28"/>
          <w:szCs w:val="28"/>
        </w:rPr>
        <w:t>«</w:t>
      </w:r>
      <w:r w:rsidR="0054555E">
        <w:rPr>
          <w:rFonts w:ascii="Times New Roman" w:hAnsi="Times New Roman" w:cs="Times New Roman"/>
          <w:sz w:val="28"/>
          <w:szCs w:val="28"/>
        </w:rPr>
        <w:t>Технік-будівельник</w:t>
      </w:r>
      <w:r w:rsidR="00A06F5E">
        <w:rPr>
          <w:rFonts w:ascii="Times New Roman" w:hAnsi="Times New Roman" w:cs="Times New Roman"/>
          <w:sz w:val="28"/>
          <w:szCs w:val="28"/>
        </w:rPr>
        <w:t>»</w:t>
      </w:r>
      <w:r w:rsidR="0054555E">
        <w:rPr>
          <w:rFonts w:ascii="Times New Roman" w:hAnsi="Times New Roman" w:cs="Times New Roman"/>
          <w:sz w:val="28"/>
          <w:szCs w:val="28"/>
        </w:rPr>
        <w:t xml:space="preserve"> і т.д.</w:t>
      </w:r>
      <w:r w:rsidR="00A06F5E">
        <w:rPr>
          <w:rFonts w:ascii="Times New Roman" w:hAnsi="Times New Roman" w:cs="Times New Roman"/>
          <w:sz w:val="28"/>
          <w:szCs w:val="28"/>
        </w:rPr>
        <w:t>;</w:t>
      </w:r>
    </w:p>
    <w:p w:rsidR="0054555E" w:rsidRPr="00891EE2" w:rsidRDefault="00891EE2" w:rsidP="00140E05">
      <w:pPr>
        <w:pStyle w:val="a4"/>
        <w:numPr>
          <w:ilvl w:val="0"/>
          <w:numId w:val="40"/>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в</w:t>
      </w:r>
      <w:r w:rsidR="0054555E" w:rsidRPr="00891EE2">
        <w:rPr>
          <w:rFonts w:ascii="Times New Roman" w:hAnsi="Times New Roman" w:cs="Times New Roman"/>
          <w:sz w:val="28"/>
          <w:szCs w:val="28"/>
        </w:rPr>
        <w:t xml:space="preserve"> таблиці освітніх компонентів заповнити коди для курсових робіт та практик</w:t>
      </w:r>
      <w:r w:rsidR="00A06F5E">
        <w:rPr>
          <w:rFonts w:ascii="Times New Roman" w:hAnsi="Times New Roman" w:cs="Times New Roman"/>
          <w:sz w:val="28"/>
          <w:szCs w:val="28"/>
        </w:rPr>
        <w:t>;</w:t>
      </w:r>
    </w:p>
    <w:p w:rsidR="0054555E" w:rsidRPr="00891EE2" w:rsidRDefault="00891EE2" w:rsidP="00140E05">
      <w:pPr>
        <w:pStyle w:val="a4"/>
        <w:numPr>
          <w:ilvl w:val="0"/>
          <w:numId w:val="40"/>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у</w:t>
      </w:r>
      <w:r w:rsidR="0054555E" w:rsidRPr="00891EE2">
        <w:rPr>
          <w:rFonts w:ascii="Times New Roman" w:hAnsi="Times New Roman" w:cs="Times New Roman"/>
          <w:sz w:val="28"/>
          <w:szCs w:val="28"/>
        </w:rPr>
        <w:t>ніфікувати вибіркову складову, перелічити всі освітні компоненти дл</w:t>
      </w:r>
      <w:r w:rsidR="00A06F5E">
        <w:rPr>
          <w:rFonts w:ascii="Times New Roman" w:hAnsi="Times New Roman" w:cs="Times New Roman"/>
          <w:sz w:val="28"/>
          <w:szCs w:val="28"/>
        </w:rPr>
        <w:t>я вибору без їхнього групування;</w:t>
      </w:r>
    </w:p>
    <w:p w:rsidR="0054555E" w:rsidRPr="00891EE2" w:rsidRDefault="00891EE2" w:rsidP="00140E05">
      <w:pPr>
        <w:pStyle w:val="a4"/>
        <w:numPr>
          <w:ilvl w:val="0"/>
          <w:numId w:val="40"/>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з</w:t>
      </w:r>
      <w:r w:rsidR="0054555E" w:rsidRPr="00891EE2">
        <w:rPr>
          <w:rFonts w:ascii="Times New Roman" w:hAnsi="Times New Roman" w:cs="Times New Roman"/>
          <w:sz w:val="28"/>
          <w:szCs w:val="28"/>
        </w:rPr>
        <w:t>аповнити матриці відповідностей</w:t>
      </w:r>
      <w:r w:rsidR="00A06F5E">
        <w:rPr>
          <w:rFonts w:ascii="Times New Roman" w:hAnsi="Times New Roman" w:cs="Times New Roman"/>
          <w:sz w:val="28"/>
          <w:szCs w:val="28"/>
        </w:rPr>
        <w:t xml:space="preserve"> ПРН;</w:t>
      </w:r>
    </w:p>
    <w:p w:rsidR="0054555E" w:rsidRPr="00891EE2" w:rsidRDefault="00891EE2" w:rsidP="00140E05">
      <w:pPr>
        <w:pStyle w:val="a4"/>
        <w:numPr>
          <w:ilvl w:val="0"/>
          <w:numId w:val="42"/>
        </w:numPr>
        <w:spacing w:line="240" w:lineRule="auto"/>
        <w:ind w:left="22" w:firstLine="404"/>
        <w:jc w:val="both"/>
        <w:rPr>
          <w:rFonts w:ascii="Times New Roman" w:hAnsi="Times New Roman" w:cs="Times New Roman"/>
          <w:sz w:val="28"/>
          <w:szCs w:val="28"/>
        </w:rPr>
      </w:pPr>
      <w:r>
        <w:rPr>
          <w:rFonts w:ascii="Times New Roman" w:hAnsi="Times New Roman" w:cs="Times New Roman"/>
          <w:sz w:val="28"/>
          <w:szCs w:val="28"/>
        </w:rPr>
        <w:t>р</w:t>
      </w:r>
      <w:r w:rsidR="0054555E" w:rsidRPr="00891EE2">
        <w:rPr>
          <w:rFonts w:ascii="Times New Roman" w:hAnsi="Times New Roman" w:cs="Times New Roman"/>
          <w:sz w:val="28"/>
          <w:szCs w:val="28"/>
        </w:rPr>
        <w:t>егламентувати</w:t>
      </w:r>
      <w:r w:rsidR="00A06F5E">
        <w:rPr>
          <w:rFonts w:ascii="Times New Roman" w:hAnsi="Times New Roman" w:cs="Times New Roman"/>
          <w:sz w:val="28"/>
          <w:szCs w:val="28"/>
        </w:rPr>
        <w:t>,</w:t>
      </w:r>
      <w:r w:rsidR="0054555E" w:rsidRPr="00891EE2">
        <w:rPr>
          <w:rFonts w:ascii="Times New Roman" w:hAnsi="Times New Roman" w:cs="Times New Roman"/>
          <w:sz w:val="28"/>
          <w:szCs w:val="28"/>
        </w:rPr>
        <w:t xml:space="preserve"> де має зберігатися магістерська робота. </w:t>
      </w:r>
    </w:p>
    <w:p w:rsidR="0054555E" w:rsidRPr="00140E05" w:rsidRDefault="00891EE2" w:rsidP="00140E05">
      <w:pPr>
        <w:pStyle w:val="a4"/>
        <w:numPr>
          <w:ilvl w:val="0"/>
          <w:numId w:val="42"/>
        </w:numPr>
        <w:spacing w:line="240" w:lineRule="auto"/>
        <w:ind w:left="22" w:firstLine="404"/>
        <w:jc w:val="both"/>
        <w:rPr>
          <w:rFonts w:ascii="Times New Roman" w:hAnsi="Times New Roman" w:cs="Times New Roman"/>
          <w:sz w:val="28"/>
          <w:szCs w:val="28"/>
        </w:rPr>
      </w:pPr>
      <w:r w:rsidRPr="00140E05">
        <w:rPr>
          <w:rFonts w:ascii="Times New Roman" w:hAnsi="Times New Roman" w:cs="Times New Roman"/>
          <w:sz w:val="28"/>
          <w:szCs w:val="28"/>
        </w:rPr>
        <w:t>н</w:t>
      </w:r>
      <w:r w:rsidR="0054555E" w:rsidRPr="00140E05">
        <w:rPr>
          <w:rFonts w:ascii="Times New Roman" w:hAnsi="Times New Roman" w:cs="Times New Roman"/>
          <w:sz w:val="28"/>
          <w:szCs w:val="28"/>
        </w:rPr>
        <w:t xml:space="preserve">а сторінці розміщення силабусів </w:t>
      </w:r>
      <w:hyperlink r:id="rId7" w:history="1">
        <w:r w:rsidR="0054555E" w:rsidRPr="00140E05">
          <w:rPr>
            <w:rStyle w:val="a3"/>
            <w:rFonts w:ascii="Times New Roman" w:hAnsi="Times New Roman" w:cs="Times New Roman"/>
            <w:sz w:val="28"/>
            <w:szCs w:val="28"/>
          </w:rPr>
          <w:t>http://ibhb.chnu.edu.ua/dpt/kadastr/silabusi-193-geodeziia-ta-zemleustrii-or-bakalavr</w:t>
        </w:r>
      </w:hyperlink>
      <w:r w:rsidR="0054555E" w:rsidRPr="00140E05">
        <w:rPr>
          <w:rFonts w:ascii="Times New Roman" w:hAnsi="Times New Roman" w:cs="Times New Roman"/>
          <w:sz w:val="28"/>
          <w:szCs w:val="28"/>
        </w:rPr>
        <w:t xml:space="preserve"> зробити активні посилання на сайт електронного навчання </w:t>
      </w:r>
      <w:r w:rsidR="00974649">
        <w:rPr>
          <w:rFonts w:ascii="Times New Roman" w:hAnsi="Times New Roman" w:cs="Times New Roman"/>
          <w:sz w:val="28"/>
          <w:szCs w:val="28"/>
        </w:rPr>
        <w:t>або розмістити;</w:t>
      </w:r>
    </w:p>
    <w:p w:rsidR="0054555E" w:rsidRPr="00891EE2" w:rsidRDefault="0054555E" w:rsidP="00140E05">
      <w:pPr>
        <w:pStyle w:val="a4"/>
        <w:numPr>
          <w:ilvl w:val="0"/>
          <w:numId w:val="42"/>
        </w:numPr>
        <w:spacing w:line="240" w:lineRule="auto"/>
        <w:ind w:left="22" w:firstLine="404"/>
        <w:jc w:val="both"/>
        <w:rPr>
          <w:rFonts w:ascii="Times New Roman" w:hAnsi="Times New Roman" w:cs="Times New Roman"/>
          <w:sz w:val="28"/>
          <w:szCs w:val="28"/>
        </w:rPr>
      </w:pPr>
      <w:r w:rsidRPr="00891EE2">
        <w:rPr>
          <w:rFonts w:ascii="Times New Roman" w:hAnsi="Times New Roman" w:cs="Times New Roman"/>
          <w:sz w:val="28"/>
          <w:szCs w:val="28"/>
        </w:rPr>
        <w:t>для формування індивідуальної освітньої траєкторії розмістити посилання на силабуси загальноуніверситетського переліку вибіркових дисциплін, а також зазначити перелік усіх вибіркових освітніх компонентів.</w:t>
      </w:r>
    </w:p>
    <w:p w:rsidR="00991CE3" w:rsidRDefault="00991CE3" w:rsidP="00991CE3">
      <w:pPr>
        <w:pStyle w:val="a4"/>
        <w:spacing w:after="0" w:line="240" w:lineRule="auto"/>
        <w:ind w:left="709"/>
        <w:jc w:val="both"/>
        <w:rPr>
          <w:rFonts w:ascii="Times New Roman" w:hAnsi="Times New Roman" w:cs="Times New Roman"/>
          <w:b/>
          <w:bCs/>
          <w:iCs/>
          <w:sz w:val="28"/>
          <w:szCs w:val="28"/>
        </w:rPr>
      </w:pPr>
    </w:p>
    <w:p w:rsidR="003717EC" w:rsidRDefault="00991CE3" w:rsidP="00991CE3">
      <w:pPr>
        <w:pStyle w:val="a4"/>
        <w:numPr>
          <w:ilvl w:val="0"/>
          <w:numId w:val="3"/>
        </w:numPr>
        <w:spacing w:after="0" w:line="240" w:lineRule="auto"/>
        <w:ind w:left="0" w:firstLine="426"/>
        <w:jc w:val="both"/>
        <w:rPr>
          <w:rFonts w:ascii="Times New Roman" w:hAnsi="Times New Roman" w:cs="Times New Roman"/>
          <w:b/>
          <w:bCs/>
          <w:iCs/>
          <w:sz w:val="28"/>
          <w:szCs w:val="28"/>
        </w:rPr>
      </w:pPr>
      <w:r>
        <w:rPr>
          <w:rFonts w:ascii="Times New Roman" w:hAnsi="Times New Roman" w:cs="Times New Roman"/>
          <w:bCs/>
          <w:i/>
          <w:iCs/>
          <w:sz w:val="28"/>
          <w:szCs w:val="28"/>
        </w:rPr>
        <w:t xml:space="preserve">Оксану МЕЛЕНКО – </w:t>
      </w:r>
      <w:r>
        <w:rPr>
          <w:rFonts w:ascii="Times New Roman" w:hAnsi="Times New Roman" w:cs="Times New Roman"/>
          <w:i/>
          <w:sz w:val="28"/>
          <w:szCs w:val="28"/>
        </w:rPr>
        <w:t>заступника декана з навчально-методичної роботи</w:t>
      </w:r>
      <w:r w:rsidR="003717EC">
        <w:rPr>
          <w:rFonts w:ascii="Times New Roman" w:hAnsi="Times New Roman" w:cs="Times New Roman"/>
          <w:i/>
          <w:sz w:val="28"/>
          <w:szCs w:val="28"/>
        </w:rPr>
        <w:t xml:space="preserve"> </w:t>
      </w:r>
      <w:r>
        <w:rPr>
          <w:rFonts w:ascii="Times New Roman" w:hAnsi="Times New Roman" w:cs="Times New Roman"/>
          <w:i/>
          <w:sz w:val="28"/>
          <w:szCs w:val="28"/>
        </w:rPr>
        <w:t xml:space="preserve">юридичного факультету </w:t>
      </w:r>
      <w:r w:rsidR="003717EC" w:rsidRPr="00E459C0">
        <w:rPr>
          <w:rFonts w:ascii="Times New Roman" w:hAnsi="Times New Roman" w:cs="Times New Roman"/>
          <w:sz w:val="28"/>
          <w:szCs w:val="28"/>
        </w:rPr>
        <w:t xml:space="preserve">про результати моніторингу </w:t>
      </w:r>
      <w:r w:rsidR="003717EC" w:rsidRPr="00E459C0">
        <w:rPr>
          <w:rFonts w:ascii="Times New Roman" w:eastAsia="Calibri" w:hAnsi="Times New Roman" w:cs="Times New Roman"/>
          <w:b/>
          <w:sz w:val="28"/>
          <w:szCs w:val="28"/>
        </w:rPr>
        <w:t>ОПП «</w:t>
      </w:r>
      <w:r w:rsidR="003717EC">
        <w:rPr>
          <w:rFonts w:ascii="Times New Roman" w:eastAsia="Calibri" w:hAnsi="Times New Roman" w:cs="Times New Roman"/>
          <w:b/>
          <w:sz w:val="28"/>
          <w:szCs w:val="28"/>
        </w:rPr>
        <w:t>Геодезія та землеустрій» першого</w:t>
      </w:r>
      <w:r w:rsidR="003717EC" w:rsidRPr="00E459C0">
        <w:rPr>
          <w:rFonts w:ascii="Times New Roman" w:hAnsi="Times New Roman" w:cs="Times New Roman"/>
          <w:b/>
          <w:sz w:val="28"/>
          <w:szCs w:val="28"/>
        </w:rPr>
        <w:t xml:space="preserve"> </w:t>
      </w:r>
      <w:r w:rsidR="003717EC" w:rsidRPr="00E459C0">
        <w:rPr>
          <w:rFonts w:ascii="Times New Roman" w:hAnsi="Times New Roman" w:cs="Times New Roman"/>
          <w:b/>
          <w:bCs/>
          <w:iCs/>
          <w:sz w:val="28"/>
          <w:szCs w:val="28"/>
        </w:rPr>
        <w:t xml:space="preserve">(бакалаврського) рівня вищої освіти </w:t>
      </w:r>
      <w:r w:rsidR="003717EC" w:rsidRPr="00E459C0">
        <w:rPr>
          <w:rFonts w:ascii="Times New Roman" w:hAnsi="Times New Roman" w:cs="Times New Roman"/>
          <w:sz w:val="28"/>
          <w:szCs w:val="28"/>
        </w:rPr>
        <w:t xml:space="preserve">та були висловлені наступні </w:t>
      </w:r>
      <w:r w:rsidR="003717EC" w:rsidRPr="00E459C0">
        <w:rPr>
          <w:rFonts w:ascii="Times New Roman" w:hAnsi="Times New Roman" w:cs="Times New Roman"/>
          <w:b/>
          <w:bCs/>
          <w:iCs/>
          <w:sz w:val="28"/>
          <w:szCs w:val="28"/>
        </w:rPr>
        <w:t>рекомендації та зауваження:</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F011BC" w:rsidRPr="00E64D65">
        <w:rPr>
          <w:rFonts w:ascii="Times New Roman" w:hAnsi="Times New Roman" w:cs="Times New Roman"/>
          <w:sz w:val="28"/>
          <w:szCs w:val="28"/>
        </w:rPr>
        <w:t>илучити інформацію про підвище</w:t>
      </w:r>
      <w:r w:rsidR="00974649">
        <w:rPr>
          <w:rFonts w:ascii="Times New Roman" w:hAnsi="Times New Roman" w:cs="Times New Roman"/>
          <w:sz w:val="28"/>
          <w:szCs w:val="28"/>
        </w:rPr>
        <w:t xml:space="preserve">ння кваліфікації  </w:t>
      </w:r>
      <w:r w:rsidR="00BD7009">
        <w:rPr>
          <w:rFonts w:ascii="Times New Roman" w:hAnsi="Times New Roman" w:cs="Times New Roman"/>
          <w:sz w:val="28"/>
          <w:szCs w:val="28"/>
        </w:rPr>
        <w:t xml:space="preserve"> членів проє</w:t>
      </w:r>
      <w:r w:rsidR="00F011BC" w:rsidRPr="00E64D65">
        <w:rPr>
          <w:rFonts w:ascii="Times New Roman" w:hAnsi="Times New Roman" w:cs="Times New Roman"/>
          <w:sz w:val="28"/>
          <w:szCs w:val="28"/>
        </w:rPr>
        <w:t>ктної групи (2016</w:t>
      </w:r>
      <w:r w:rsidR="00974649">
        <w:rPr>
          <w:rFonts w:ascii="Times New Roman" w:hAnsi="Times New Roman" w:cs="Times New Roman"/>
          <w:sz w:val="28"/>
          <w:szCs w:val="28"/>
        </w:rPr>
        <w:t xml:space="preserve"> р.</w:t>
      </w:r>
      <w:r w:rsidR="00F011BC" w:rsidRPr="00E64D65">
        <w:rPr>
          <w:rFonts w:ascii="Times New Roman" w:hAnsi="Times New Roman" w:cs="Times New Roman"/>
          <w:sz w:val="28"/>
          <w:szCs w:val="28"/>
        </w:rPr>
        <w:t>, 2015 р</w:t>
      </w:r>
      <w:r w:rsidR="00974649">
        <w:rPr>
          <w:rFonts w:ascii="Times New Roman" w:hAnsi="Times New Roman" w:cs="Times New Roman"/>
          <w:sz w:val="28"/>
          <w:szCs w:val="28"/>
        </w:rPr>
        <w:t>.</w:t>
      </w:r>
      <w:r w:rsidR="00F011BC" w:rsidRPr="00E64D65">
        <w:rPr>
          <w:rFonts w:ascii="Times New Roman" w:hAnsi="Times New Roman" w:cs="Times New Roman"/>
          <w:sz w:val="28"/>
          <w:szCs w:val="28"/>
        </w:rPr>
        <w:t>), залишити н</w:t>
      </w:r>
      <w:r w:rsidR="00974649">
        <w:rPr>
          <w:rFonts w:ascii="Times New Roman" w:hAnsi="Times New Roman" w:cs="Times New Roman"/>
          <w:sz w:val="28"/>
          <w:szCs w:val="28"/>
        </w:rPr>
        <w:t>ову</w:t>
      </w:r>
      <w:r w:rsidR="00F011BC" w:rsidRPr="00E64D65">
        <w:rPr>
          <w:rFonts w:ascii="Times New Roman" w:hAnsi="Times New Roman" w:cs="Times New Roman"/>
          <w:sz w:val="28"/>
          <w:szCs w:val="28"/>
        </w:rPr>
        <w:t xml:space="preserve"> 2021 року</w:t>
      </w:r>
      <w:r>
        <w:rPr>
          <w:rFonts w:ascii="Times New Roman" w:hAnsi="Times New Roman" w:cs="Times New Roman"/>
          <w:sz w:val="28"/>
          <w:szCs w:val="28"/>
        </w:rPr>
        <w:t>;</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F011BC" w:rsidRPr="00E64D65">
        <w:rPr>
          <w:rFonts w:ascii="Times New Roman" w:hAnsi="Times New Roman" w:cs="Times New Roman"/>
          <w:sz w:val="28"/>
          <w:szCs w:val="28"/>
        </w:rPr>
        <w:t>илучити публікації 2008</w:t>
      </w:r>
      <w:r w:rsidR="00974649">
        <w:rPr>
          <w:rFonts w:ascii="Times New Roman" w:hAnsi="Times New Roman" w:cs="Times New Roman"/>
          <w:sz w:val="28"/>
          <w:szCs w:val="28"/>
        </w:rPr>
        <w:t xml:space="preserve"> р.</w:t>
      </w:r>
      <w:r w:rsidR="00F011BC" w:rsidRPr="00E64D65">
        <w:rPr>
          <w:rFonts w:ascii="Times New Roman" w:hAnsi="Times New Roman" w:cs="Times New Roman"/>
          <w:sz w:val="28"/>
          <w:szCs w:val="28"/>
        </w:rPr>
        <w:t>, 2017</w:t>
      </w:r>
      <w:r w:rsidR="00974649">
        <w:rPr>
          <w:rFonts w:ascii="Times New Roman" w:hAnsi="Times New Roman" w:cs="Times New Roman"/>
          <w:sz w:val="28"/>
          <w:szCs w:val="28"/>
        </w:rPr>
        <w:t xml:space="preserve"> р.</w:t>
      </w:r>
      <w:r w:rsidR="00F011BC" w:rsidRPr="00E64D65">
        <w:rPr>
          <w:rFonts w:ascii="Times New Roman" w:hAnsi="Times New Roman" w:cs="Times New Roman"/>
          <w:sz w:val="28"/>
          <w:szCs w:val="28"/>
        </w:rPr>
        <w:t>, 2016 р</w:t>
      </w:r>
      <w:r w:rsidR="00974649">
        <w:rPr>
          <w:rFonts w:ascii="Times New Roman" w:hAnsi="Times New Roman" w:cs="Times New Roman"/>
          <w:sz w:val="28"/>
          <w:szCs w:val="28"/>
        </w:rPr>
        <w:t>.</w:t>
      </w:r>
      <w:r>
        <w:rPr>
          <w:rFonts w:ascii="Times New Roman" w:hAnsi="Times New Roman" w:cs="Times New Roman"/>
          <w:sz w:val="28"/>
          <w:szCs w:val="28"/>
        </w:rPr>
        <w:t>;</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п</w:t>
      </w:r>
      <w:r w:rsidR="00F011BC" w:rsidRPr="00E64D65">
        <w:rPr>
          <w:rFonts w:ascii="Times New Roman" w:hAnsi="Times New Roman" w:cs="Times New Roman"/>
          <w:sz w:val="28"/>
          <w:szCs w:val="28"/>
        </w:rPr>
        <w:t xml:space="preserve">ереглянути в членів проектної групи інформацію </w:t>
      </w:r>
      <w:r w:rsidR="000A075C">
        <w:rPr>
          <w:rFonts w:ascii="Times New Roman" w:hAnsi="Times New Roman" w:cs="Times New Roman"/>
          <w:sz w:val="28"/>
          <w:szCs w:val="28"/>
        </w:rPr>
        <w:t>на</w:t>
      </w:r>
      <w:r w:rsidR="00F011BC" w:rsidRPr="00E64D65">
        <w:rPr>
          <w:rFonts w:ascii="Times New Roman" w:hAnsi="Times New Roman" w:cs="Times New Roman"/>
          <w:sz w:val="28"/>
          <w:szCs w:val="28"/>
        </w:rPr>
        <w:t xml:space="preserve"> відповідність Ліцензійним умовам</w:t>
      </w:r>
      <w:r w:rsidR="000A075C">
        <w:rPr>
          <w:rFonts w:ascii="Times New Roman" w:hAnsi="Times New Roman" w:cs="Times New Roman"/>
          <w:sz w:val="28"/>
          <w:szCs w:val="28"/>
        </w:rPr>
        <w:t xml:space="preserve"> (п.38)</w:t>
      </w:r>
      <w:r>
        <w:rPr>
          <w:rFonts w:ascii="Times New Roman" w:hAnsi="Times New Roman" w:cs="Times New Roman"/>
          <w:sz w:val="28"/>
          <w:szCs w:val="28"/>
        </w:rPr>
        <w:t>;</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F011BC" w:rsidRPr="00E64D65">
        <w:rPr>
          <w:rFonts w:ascii="Times New Roman" w:hAnsi="Times New Roman" w:cs="Times New Roman"/>
          <w:sz w:val="28"/>
          <w:szCs w:val="28"/>
        </w:rPr>
        <w:t xml:space="preserve">иправити інформацію про вибіркові дисципліни (вказано, що </w:t>
      </w:r>
      <w:r>
        <w:rPr>
          <w:rFonts w:ascii="Times New Roman" w:hAnsi="Times New Roman" w:cs="Times New Roman"/>
          <w:sz w:val="28"/>
          <w:szCs w:val="28"/>
        </w:rPr>
        <w:t xml:space="preserve">   </w:t>
      </w:r>
      <w:r w:rsidR="00F011BC" w:rsidRPr="00E64D65">
        <w:rPr>
          <w:rFonts w:ascii="Times New Roman" w:hAnsi="Times New Roman" w:cs="Times New Roman"/>
          <w:sz w:val="28"/>
          <w:szCs w:val="28"/>
        </w:rPr>
        <w:t>обов’язкових  компонентів  100%, хоча насправді 25,9% вибіркових)</w:t>
      </w:r>
      <w:r>
        <w:rPr>
          <w:rFonts w:ascii="Times New Roman" w:hAnsi="Times New Roman" w:cs="Times New Roman"/>
          <w:sz w:val="28"/>
          <w:szCs w:val="28"/>
        </w:rPr>
        <w:t>;</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F011BC" w:rsidRPr="00E64D65">
        <w:rPr>
          <w:rFonts w:ascii="Times New Roman" w:hAnsi="Times New Roman" w:cs="Times New Roman"/>
          <w:sz w:val="28"/>
          <w:szCs w:val="28"/>
        </w:rPr>
        <w:t xml:space="preserve"> предметній області не вказано об’єкт, вивчення, </w:t>
      </w:r>
      <w:r>
        <w:rPr>
          <w:rFonts w:ascii="Times New Roman" w:hAnsi="Times New Roman" w:cs="Times New Roman"/>
          <w:sz w:val="28"/>
          <w:szCs w:val="28"/>
        </w:rPr>
        <w:t>ц</w:t>
      </w:r>
      <w:r w:rsidR="00F011BC" w:rsidRPr="00E64D65">
        <w:rPr>
          <w:rFonts w:ascii="Times New Roman" w:hAnsi="Times New Roman" w:cs="Times New Roman"/>
          <w:sz w:val="28"/>
          <w:szCs w:val="28"/>
        </w:rPr>
        <w:t>ілі навчання, теоретичний зміст, методи і методики, технології навчання, інструменти та обладнання (це все повинно відповідати стандарту)</w:t>
      </w:r>
      <w:r>
        <w:rPr>
          <w:rFonts w:ascii="Times New Roman" w:hAnsi="Times New Roman" w:cs="Times New Roman"/>
          <w:sz w:val="28"/>
          <w:szCs w:val="28"/>
        </w:rPr>
        <w:t>;</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F011BC" w:rsidRPr="00E64D65">
        <w:rPr>
          <w:rFonts w:ascii="Times New Roman" w:hAnsi="Times New Roman" w:cs="Times New Roman"/>
          <w:sz w:val="28"/>
          <w:szCs w:val="28"/>
        </w:rPr>
        <w:t>арто вказати особливості ОПП</w:t>
      </w:r>
      <w:r>
        <w:rPr>
          <w:rFonts w:ascii="Times New Roman" w:hAnsi="Times New Roman" w:cs="Times New Roman"/>
          <w:sz w:val="28"/>
          <w:szCs w:val="28"/>
        </w:rPr>
        <w:t>;</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д</w:t>
      </w:r>
      <w:r w:rsidR="00F011BC" w:rsidRPr="00E64D65">
        <w:rPr>
          <w:rFonts w:ascii="Times New Roman" w:hAnsi="Times New Roman" w:cs="Times New Roman"/>
          <w:sz w:val="28"/>
          <w:szCs w:val="28"/>
        </w:rPr>
        <w:t xml:space="preserve">оповнено власними загальними </w:t>
      </w:r>
      <w:r w:rsidR="000A075C">
        <w:rPr>
          <w:rFonts w:ascii="Times New Roman" w:hAnsi="Times New Roman" w:cs="Times New Roman"/>
          <w:sz w:val="28"/>
          <w:szCs w:val="28"/>
        </w:rPr>
        <w:t>-</w:t>
      </w:r>
      <w:r w:rsidR="00F011BC" w:rsidRPr="00E64D65">
        <w:rPr>
          <w:rFonts w:ascii="Times New Roman" w:hAnsi="Times New Roman" w:cs="Times New Roman"/>
          <w:sz w:val="28"/>
          <w:szCs w:val="28"/>
        </w:rPr>
        <w:t xml:space="preserve">1, спеціальними </w:t>
      </w:r>
      <w:r w:rsidR="000A075C">
        <w:rPr>
          <w:rFonts w:ascii="Times New Roman" w:hAnsi="Times New Roman" w:cs="Times New Roman"/>
          <w:sz w:val="28"/>
          <w:szCs w:val="28"/>
        </w:rPr>
        <w:t>–</w:t>
      </w:r>
      <w:r w:rsidR="00BD7009">
        <w:rPr>
          <w:rFonts w:ascii="Times New Roman" w:hAnsi="Times New Roman" w:cs="Times New Roman"/>
          <w:sz w:val="28"/>
          <w:szCs w:val="28"/>
        </w:rPr>
        <w:t xml:space="preserve"> </w:t>
      </w:r>
      <w:r w:rsidR="00F011BC" w:rsidRPr="00E64D65">
        <w:rPr>
          <w:rFonts w:ascii="Times New Roman" w:hAnsi="Times New Roman" w:cs="Times New Roman"/>
          <w:sz w:val="28"/>
          <w:szCs w:val="28"/>
        </w:rPr>
        <w:t xml:space="preserve">9 </w:t>
      </w:r>
      <w:r>
        <w:rPr>
          <w:rFonts w:ascii="Times New Roman" w:hAnsi="Times New Roman" w:cs="Times New Roman"/>
          <w:sz w:val="28"/>
          <w:szCs w:val="28"/>
        </w:rPr>
        <w:t>к</w:t>
      </w:r>
      <w:r w:rsidR="00F011BC" w:rsidRPr="00E64D65">
        <w:rPr>
          <w:rFonts w:ascii="Times New Roman" w:hAnsi="Times New Roman" w:cs="Times New Roman"/>
          <w:sz w:val="28"/>
          <w:szCs w:val="28"/>
        </w:rPr>
        <w:t>омпетентностями та результатами навчання – 3.</w:t>
      </w:r>
    </w:p>
    <w:p w:rsidR="00F011BC" w:rsidRPr="00E64D65" w:rsidRDefault="00E64D65" w:rsidP="00974649">
      <w:pPr>
        <w:pStyle w:val="a4"/>
        <w:numPr>
          <w:ilvl w:val="0"/>
          <w:numId w:val="28"/>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к</w:t>
      </w:r>
      <w:r w:rsidR="00F011BC" w:rsidRPr="00E64D65">
        <w:rPr>
          <w:rFonts w:ascii="Times New Roman" w:hAnsi="Times New Roman" w:cs="Times New Roman"/>
          <w:sz w:val="28"/>
          <w:szCs w:val="28"/>
        </w:rPr>
        <w:t xml:space="preserve">урсові роботи, які виконуються здобувачами:  раз вказано залік, двічі екзамен </w:t>
      </w:r>
      <w:r w:rsidRPr="00E64D65">
        <w:rPr>
          <w:rFonts w:ascii="Times New Roman" w:hAnsi="Times New Roman" w:cs="Times New Roman"/>
          <w:i/>
          <w:sz w:val="28"/>
          <w:szCs w:val="28"/>
        </w:rPr>
        <w:t>(</w:t>
      </w:r>
      <w:r w:rsidR="00F011BC" w:rsidRPr="00E64D65">
        <w:rPr>
          <w:rFonts w:ascii="Times New Roman" w:hAnsi="Times New Roman" w:cs="Times New Roman"/>
          <w:i/>
          <w:sz w:val="28"/>
          <w:szCs w:val="28"/>
        </w:rPr>
        <w:t>в чому різниця</w:t>
      </w:r>
      <w:r w:rsidRPr="00E64D65">
        <w:rPr>
          <w:rFonts w:ascii="Times New Roman" w:hAnsi="Times New Roman" w:cs="Times New Roman"/>
          <w:i/>
          <w:sz w:val="28"/>
          <w:szCs w:val="28"/>
        </w:rPr>
        <w:t>)</w:t>
      </w:r>
      <w:r w:rsidR="00F011BC" w:rsidRPr="00E64D65">
        <w:rPr>
          <w:rFonts w:ascii="Times New Roman" w:hAnsi="Times New Roman" w:cs="Times New Roman"/>
          <w:i/>
          <w:sz w:val="28"/>
          <w:szCs w:val="28"/>
        </w:rPr>
        <w:t>.</w:t>
      </w:r>
    </w:p>
    <w:p w:rsidR="00F011BC" w:rsidRPr="004977DD" w:rsidRDefault="000A075C" w:rsidP="000A075C">
      <w:pPr>
        <w:spacing w:after="0"/>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F011BC" w:rsidRPr="004977DD">
        <w:rPr>
          <w:rFonts w:ascii="Times New Roman" w:hAnsi="Times New Roman" w:cs="Times New Roman"/>
          <w:b/>
          <w:sz w:val="28"/>
          <w:szCs w:val="28"/>
        </w:rPr>
        <w:t>Робочі програми, силабуси, програми партики, атестації</w:t>
      </w:r>
      <w:r w:rsidR="00E64D65">
        <w:rPr>
          <w:rFonts w:ascii="Times New Roman" w:hAnsi="Times New Roman" w:cs="Times New Roman"/>
          <w:b/>
          <w:sz w:val="28"/>
          <w:szCs w:val="28"/>
        </w:rPr>
        <w:t>:</w:t>
      </w:r>
    </w:p>
    <w:p w:rsidR="00F011BC" w:rsidRPr="00D6548D" w:rsidRDefault="000A075C" w:rsidP="000A075C">
      <w:pPr>
        <w:pStyle w:val="a4"/>
        <w:numPr>
          <w:ilvl w:val="0"/>
          <w:numId w:val="25"/>
        </w:numPr>
        <w:spacing w:after="0" w:line="259" w:lineRule="auto"/>
        <w:ind w:left="-142"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відсутні </w:t>
      </w:r>
      <w:r w:rsidRPr="00D6548D">
        <w:rPr>
          <w:rFonts w:ascii="Times New Roman" w:hAnsi="Times New Roman" w:cs="Times New Roman"/>
          <w:sz w:val="28"/>
          <w:szCs w:val="28"/>
        </w:rPr>
        <w:t>н</w:t>
      </w:r>
      <w:r>
        <w:rPr>
          <w:rFonts w:ascii="Times New Roman" w:hAnsi="Times New Roman" w:cs="Times New Roman"/>
          <w:sz w:val="28"/>
          <w:szCs w:val="28"/>
        </w:rPr>
        <w:t xml:space="preserve">а сайті кафедри </w:t>
      </w:r>
      <w:r w:rsidR="00F011BC" w:rsidRPr="00D6548D">
        <w:rPr>
          <w:rFonts w:ascii="Times New Roman" w:hAnsi="Times New Roman" w:cs="Times New Roman"/>
          <w:sz w:val="28"/>
          <w:szCs w:val="28"/>
        </w:rPr>
        <w:t>загальноуніверситетські</w:t>
      </w:r>
      <w:r>
        <w:rPr>
          <w:rFonts w:ascii="Times New Roman" w:hAnsi="Times New Roman" w:cs="Times New Roman"/>
          <w:sz w:val="28"/>
          <w:szCs w:val="28"/>
        </w:rPr>
        <w:t xml:space="preserve"> навчальні дисципліни та  частково</w:t>
      </w:r>
      <w:r w:rsidR="00F011BC" w:rsidRPr="00D6548D">
        <w:rPr>
          <w:rFonts w:ascii="Times New Roman" w:hAnsi="Times New Roman" w:cs="Times New Roman"/>
          <w:sz w:val="28"/>
          <w:szCs w:val="28"/>
        </w:rPr>
        <w:t xml:space="preserve"> фахов</w:t>
      </w:r>
      <w:r>
        <w:rPr>
          <w:rFonts w:ascii="Times New Roman" w:hAnsi="Times New Roman" w:cs="Times New Roman"/>
          <w:sz w:val="28"/>
          <w:szCs w:val="28"/>
        </w:rPr>
        <w:t xml:space="preserve">і </w:t>
      </w:r>
      <w:r w:rsidR="00F011BC" w:rsidRPr="00D6548D">
        <w:rPr>
          <w:rFonts w:ascii="Times New Roman" w:hAnsi="Times New Roman" w:cs="Times New Roman"/>
          <w:sz w:val="28"/>
          <w:szCs w:val="28"/>
        </w:rPr>
        <w:t>дисциплін</w:t>
      </w:r>
      <w:r>
        <w:rPr>
          <w:rFonts w:ascii="Times New Roman" w:hAnsi="Times New Roman" w:cs="Times New Roman"/>
          <w:sz w:val="28"/>
          <w:szCs w:val="28"/>
        </w:rPr>
        <w:t>и</w:t>
      </w:r>
      <w:r w:rsidR="00E64D65">
        <w:rPr>
          <w:rFonts w:ascii="Times New Roman" w:hAnsi="Times New Roman" w:cs="Times New Roman"/>
          <w:sz w:val="28"/>
          <w:szCs w:val="28"/>
        </w:rPr>
        <w:t>;</w:t>
      </w:r>
    </w:p>
    <w:p w:rsidR="00F011BC" w:rsidRPr="00D6548D" w:rsidRDefault="00E64D65" w:rsidP="000A075C">
      <w:pPr>
        <w:pStyle w:val="a4"/>
        <w:numPr>
          <w:ilvl w:val="0"/>
          <w:numId w:val="25"/>
        </w:numPr>
        <w:spacing w:after="0" w:line="259" w:lineRule="auto"/>
        <w:ind w:left="-142" w:firstLine="567"/>
        <w:jc w:val="both"/>
        <w:rPr>
          <w:rFonts w:ascii="Times New Roman" w:hAnsi="Times New Roman" w:cs="Times New Roman"/>
          <w:sz w:val="28"/>
          <w:szCs w:val="28"/>
        </w:rPr>
      </w:pPr>
      <w:r>
        <w:rPr>
          <w:rFonts w:ascii="Times New Roman" w:hAnsi="Times New Roman" w:cs="Times New Roman"/>
          <w:sz w:val="28"/>
          <w:szCs w:val="28"/>
        </w:rPr>
        <w:t>в</w:t>
      </w:r>
      <w:r w:rsidR="00F011BC" w:rsidRPr="00D6548D">
        <w:rPr>
          <w:rFonts w:ascii="Times New Roman" w:hAnsi="Times New Roman" w:cs="Times New Roman"/>
          <w:sz w:val="28"/>
          <w:szCs w:val="28"/>
        </w:rPr>
        <w:t>арто переглянути літературу  і привести її у відповідність</w:t>
      </w:r>
      <w:r>
        <w:rPr>
          <w:rFonts w:ascii="Times New Roman" w:hAnsi="Times New Roman" w:cs="Times New Roman"/>
          <w:sz w:val="28"/>
          <w:szCs w:val="28"/>
        </w:rPr>
        <w:t>;</w:t>
      </w:r>
    </w:p>
    <w:p w:rsidR="00F011BC" w:rsidRPr="00D6548D" w:rsidRDefault="00E64D65" w:rsidP="000A075C">
      <w:pPr>
        <w:pStyle w:val="a4"/>
        <w:numPr>
          <w:ilvl w:val="0"/>
          <w:numId w:val="25"/>
        </w:numPr>
        <w:spacing w:after="0" w:line="259" w:lineRule="auto"/>
        <w:ind w:left="-142" w:firstLine="567"/>
        <w:jc w:val="both"/>
        <w:rPr>
          <w:rFonts w:ascii="Times New Roman" w:hAnsi="Times New Roman" w:cs="Times New Roman"/>
          <w:sz w:val="28"/>
          <w:szCs w:val="28"/>
        </w:rPr>
      </w:pPr>
      <w:r>
        <w:rPr>
          <w:rFonts w:ascii="Times New Roman" w:hAnsi="Times New Roman" w:cs="Times New Roman"/>
          <w:sz w:val="28"/>
          <w:szCs w:val="28"/>
        </w:rPr>
        <w:t>в</w:t>
      </w:r>
      <w:r w:rsidR="00F011BC" w:rsidRPr="00D6548D">
        <w:rPr>
          <w:rFonts w:ascii="Times New Roman" w:hAnsi="Times New Roman" w:cs="Times New Roman"/>
          <w:sz w:val="28"/>
          <w:szCs w:val="28"/>
        </w:rPr>
        <w:t>казати постреквізити і пререквізтити</w:t>
      </w:r>
      <w:r>
        <w:rPr>
          <w:rFonts w:ascii="Times New Roman" w:hAnsi="Times New Roman" w:cs="Times New Roman"/>
          <w:sz w:val="28"/>
          <w:szCs w:val="28"/>
        </w:rPr>
        <w:t>;</w:t>
      </w:r>
    </w:p>
    <w:p w:rsidR="00F011BC" w:rsidRPr="00D6548D" w:rsidRDefault="00E64D65" w:rsidP="000A075C">
      <w:pPr>
        <w:pStyle w:val="a4"/>
        <w:numPr>
          <w:ilvl w:val="0"/>
          <w:numId w:val="25"/>
        </w:numPr>
        <w:spacing w:after="0" w:line="259"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011BC" w:rsidRPr="00D6548D">
        <w:rPr>
          <w:rFonts w:ascii="Times New Roman" w:hAnsi="Times New Roman" w:cs="Times New Roman"/>
          <w:sz w:val="28"/>
          <w:szCs w:val="28"/>
        </w:rPr>
        <w:t>ривести у відповідність структуру робочої програми до останніх методичних рекомендацій</w:t>
      </w:r>
      <w:r>
        <w:rPr>
          <w:rFonts w:ascii="Times New Roman" w:hAnsi="Times New Roman" w:cs="Times New Roman"/>
          <w:sz w:val="28"/>
          <w:szCs w:val="28"/>
        </w:rPr>
        <w:t>;</w:t>
      </w:r>
    </w:p>
    <w:p w:rsidR="00F011BC" w:rsidRPr="00D6548D" w:rsidRDefault="000A075C" w:rsidP="000A075C">
      <w:pPr>
        <w:pStyle w:val="a4"/>
        <w:numPr>
          <w:ilvl w:val="0"/>
          <w:numId w:val="25"/>
        </w:numPr>
        <w:spacing w:after="0" w:line="259" w:lineRule="auto"/>
        <w:ind w:left="567" w:hanging="141"/>
        <w:jc w:val="both"/>
        <w:rPr>
          <w:rFonts w:ascii="Times New Roman" w:hAnsi="Times New Roman" w:cs="Times New Roman"/>
          <w:sz w:val="28"/>
          <w:szCs w:val="28"/>
        </w:rPr>
      </w:pPr>
      <w:r>
        <w:rPr>
          <w:rFonts w:ascii="Times New Roman" w:hAnsi="Times New Roman" w:cs="Times New Roman"/>
          <w:sz w:val="28"/>
          <w:szCs w:val="28"/>
        </w:rPr>
        <w:t xml:space="preserve">відсутній </w:t>
      </w:r>
      <w:r w:rsidR="00E64D65">
        <w:rPr>
          <w:rFonts w:ascii="Times New Roman" w:hAnsi="Times New Roman" w:cs="Times New Roman"/>
          <w:sz w:val="28"/>
          <w:szCs w:val="28"/>
        </w:rPr>
        <w:t>д</w:t>
      </w:r>
      <w:r w:rsidR="00F011BC" w:rsidRPr="00D6548D">
        <w:rPr>
          <w:rFonts w:ascii="Times New Roman" w:hAnsi="Times New Roman" w:cs="Times New Roman"/>
          <w:sz w:val="28"/>
          <w:szCs w:val="28"/>
        </w:rPr>
        <w:t>оступ до програм практик</w:t>
      </w:r>
      <w:r w:rsidR="00E64D65">
        <w:rPr>
          <w:rFonts w:ascii="Times New Roman" w:hAnsi="Times New Roman" w:cs="Times New Roman"/>
          <w:sz w:val="28"/>
          <w:szCs w:val="28"/>
        </w:rPr>
        <w:t>;</w:t>
      </w:r>
    </w:p>
    <w:p w:rsidR="00F011BC" w:rsidRPr="00D6548D" w:rsidRDefault="00E64D65" w:rsidP="000A075C">
      <w:pPr>
        <w:pStyle w:val="a4"/>
        <w:numPr>
          <w:ilvl w:val="0"/>
          <w:numId w:val="25"/>
        </w:numPr>
        <w:spacing w:after="0" w:line="259" w:lineRule="auto"/>
        <w:ind w:left="567" w:hanging="141"/>
        <w:jc w:val="both"/>
        <w:rPr>
          <w:rFonts w:ascii="Times New Roman" w:hAnsi="Times New Roman" w:cs="Times New Roman"/>
          <w:sz w:val="28"/>
          <w:szCs w:val="28"/>
        </w:rPr>
      </w:pPr>
      <w:r>
        <w:rPr>
          <w:rFonts w:ascii="Times New Roman" w:hAnsi="Times New Roman" w:cs="Times New Roman"/>
          <w:sz w:val="28"/>
          <w:szCs w:val="28"/>
        </w:rPr>
        <w:t>в</w:t>
      </w:r>
      <w:r w:rsidR="00F011BC" w:rsidRPr="00D6548D">
        <w:rPr>
          <w:rFonts w:ascii="Times New Roman" w:hAnsi="Times New Roman" w:cs="Times New Roman"/>
          <w:sz w:val="28"/>
          <w:szCs w:val="28"/>
        </w:rPr>
        <w:t>ідсутня наскрізна програма практики</w:t>
      </w:r>
      <w:r>
        <w:rPr>
          <w:rFonts w:ascii="Times New Roman" w:hAnsi="Times New Roman" w:cs="Times New Roman"/>
          <w:sz w:val="28"/>
          <w:szCs w:val="28"/>
        </w:rPr>
        <w:t>;</w:t>
      </w:r>
    </w:p>
    <w:p w:rsidR="00F011BC" w:rsidRPr="00D6548D" w:rsidRDefault="00E64D65" w:rsidP="000A075C">
      <w:pPr>
        <w:pStyle w:val="a4"/>
        <w:numPr>
          <w:ilvl w:val="0"/>
          <w:numId w:val="25"/>
        </w:numPr>
        <w:spacing w:after="0" w:line="259" w:lineRule="auto"/>
        <w:ind w:left="0" w:firstLine="426"/>
        <w:jc w:val="both"/>
        <w:rPr>
          <w:rFonts w:ascii="Times New Roman" w:hAnsi="Times New Roman" w:cs="Times New Roman"/>
          <w:sz w:val="28"/>
          <w:szCs w:val="28"/>
        </w:rPr>
      </w:pPr>
      <w:r>
        <w:rPr>
          <w:rFonts w:ascii="Times New Roman" w:hAnsi="Times New Roman" w:cs="Times New Roman"/>
          <w:sz w:val="28"/>
          <w:szCs w:val="28"/>
        </w:rPr>
        <w:t>в</w:t>
      </w:r>
      <w:r w:rsidR="00F011BC" w:rsidRPr="00D6548D">
        <w:rPr>
          <w:rFonts w:ascii="Times New Roman" w:hAnsi="Times New Roman" w:cs="Times New Roman"/>
          <w:sz w:val="28"/>
          <w:szCs w:val="28"/>
        </w:rPr>
        <w:t>арто розмістити інформацію про предмет, періоди, результати опитування бакалаврів (магістр є)</w:t>
      </w:r>
      <w:r w:rsidR="00F011BC">
        <w:rPr>
          <w:rFonts w:ascii="Times New Roman" w:hAnsi="Times New Roman" w:cs="Times New Roman"/>
          <w:sz w:val="28"/>
          <w:szCs w:val="28"/>
        </w:rPr>
        <w:t>.</w:t>
      </w:r>
    </w:p>
    <w:p w:rsidR="00991CE3" w:rsidRDefault="00F011BC" w:rsidP="00E64D65">
      <w:pPr>
        <w:spacing w:after="0"/>
        <w:rPr>
          <w:rFonts w:ascii="Times New Roman" w:hAnsi="Times New Roman" w:cs="Times New Roman"/>
          <w:b/>
          <w:bCs/>
          <w:iCs/>
          <w:sz w:val="28"/>
          <w:szCs w:val="28"/>
        </w:rPr>
      </w:pPr>
      <w:r>
        <w:rPr>
          <w:rFonts w:ascii="Times New Roman" w:hAnsi="Times New Roman" w:cs="Times New Roman"/>
          <w:sz w:val="28"/>
          <w:szCs w:val="28"/>
        </w:rPr>
        <w:t xml:space="preserve"> </w:t>
      </w:r>
    </w:p>
    <w:p w:rsidR="00991CE3" w:rsidRDefault="00991CE3" w:rsidP="00991CE3">
      <w:pPr>
        <w:pStyle w:val="a4"/>
        <w:numPr>
          <w:ilvl w:val="0"/>
          <w:numId w:val="3"/>
        </w:numPr>
        <w:spacing w:after="0" w:line="240" w:lineRule="auto"/>
        <w:ind w:left="0" w:firstLine="426"/>
        <w:jc w:val="both"/>
        <w:rPr>
          <w:rFonts w:ascii="Times New Roman" w:hAnsi="Times New Roman" w:cs="Times New Roman"/>
          <w:b/>
          <w:bCs/>
          <w:iCs/>
          <w:sz w:val="28"/>
          <w:szCs w:val="28"/>
        </w:rPr>
      </w:pPr>
      <w:r>
        <w:rPr>
          <w:rFonts w:ascii="Times New Roman" w:hAnsi="Times New Roman" w:cs="Times New Roman"/>
          <w:bCs/>
          <w:i/>
          <w:iCs/>
          <w:sz w:val="28"/>
          <w:szCs w:val="28"/>
        </w:rPr>
        <w:t xml:space="preserve">Наталію АНДРУСЯК – </w:t>
      </w:r>
      <w:r>
        <w:rPr>
          <w:rFonts w:ascii="Times New Roman" w:hAnsi="Times New Roman" w:cs="Times New Roman"/>
          <w:i/>
          <w:sz w:val="28"/>
          <w:szCs w:val="28"/>
        </w:rPr>
        <w:t xml:space="preserve">заступника декана з навчально-методичної роботи географічного  факультету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Pr>
          <w:rFonts w:ascii="Times New Roman" w:eastAsia="Calibri" w:hAnsi="Times New Roman" w:cs="Times New Roman"/>
          <w:b/>
          <w:sz w:val="28"/>
          <w:szCs w:val="28"/>
        </w:rPr>
        <w:t>Англійсько-український переклад та переклад з другої іноземної мови» 035 Філологія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відбулося оновлення складу проєктної групи у частині зміни гаранта ОПП, однак інформація про зміни у вигляді обгрунтування та відповідних протоколів відсутня. Оскільки інформація відсутня на сайті кафедри, не вдалося проаналізувати чи гарант відповідає вимогам за освітньою та професійною кваліфікаціями; </w:t>
      </w:r>
    </w:p>
    <w:p w:rsidR="00E64D65" w:rsidRP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і</w:t>
      </w:r>
      <w:r w:rsidRPr="00E64D65">
        <w:rPr>
          <w:rFonts w:ascii="Times New Roman" w:hAnsi="Times New Roman" w:cs="Times New Roman"/>
          <w:sz w:val="28"/>
          <w:szCs w:val="28"/>
        </w:rPr>
        <w:t>нформація про наукову та наукову дослідну діяльність членів робочої групи понад 5 річної давності та потребує оновлення, також потребують онов</w:t>
      </w:r>
      <w:r>
        <w:rPr>
          <w:rFonts w:ascii="Times New Roman" w:hAnsi="Times New Roman" w:cs="Times New Roman"/>
          <w:sz w:val="28"/>
          <w:szCs w:val="28"/>
        </w:rPr>
        <w:t>лення деякі дані про стажування;</w:t>
      </w:r>
    </w:p>
    <w:p w:rsid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на сайті факультету та кафедри розміщенні файли ОПП різні за змістом та наповненням, не відображають зміни до ОПП</w:t>
      </w:r>
      <w:r w:rsidR="00C06D7A">
        <w:rPr>
          <w:rFonts w:ascii="Times New Roman" w:hAnsi="Times New Roman" w:cs="Times New Roman"/>
          <w:sz w:val="28"/>
          <w:szCs w:val="28"/>
        </w:rPr>
        <w:t>,</w:t>
      </w:r>
      <w:r>
        <w:rPr>
          <w:rFonts w:ascii="Times New Roman" w:hAnsi="Times New Roman" w:cs="Times New Roman"/>
          <w:sz w:val="28"/>
          <w:szCs w:val="28"/>
        </w:rPr>
        <w:t xml:space="preserve"> які наявні зараз; </w:t>
      </w:r>
    </w:p>
    <w:p w:rsid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представлений на сайті кафедри типовий навчальний план без відповідних реквізитів затвердження, хоча зміст та </w:t>
      </w:r>
      <w:r w:rsidR="005642BA">
        <w:rPr>
          <w:rFonts w:ascii="Times New Roman" w:hAnsi="Times New Roman" w:cs="Times New Roman"/>
          <w:sz w:val="28"/>
          <w:szCs w:val="28"/>
        </w:rPr>
        <w:t>структура відповідає змісту ОПП;</w:t>
      </w:r>
    </w:p>
    <w:p w:rsid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силабуси представлені на сайті кафед</w:t>
      </w:r>
      <w:r w:rsidR="005642BA">
        <w:rPr>
          <w:rFonts w:ascii="Times New Roman" w:hAnsi="Times New Roman" w:cs="Times New Roman"/>
          <w:sz w:val="28"/>
          <w:szCs w:val="28"/>
        </w:rPr>
        <w:t>р</w:t>
      </w:r>
      <w:r>
        <w:rPr>
          <w:rFonts w:ascii="Times New Roman" w:hAnsi="Times New Roman" w:cs="Times New Roman"/>
          <w:sz w:val="28"/>
          <w:szCs w:val="28"/>
        </w:rPr>
        <w:t>и та відповідають переліку ОК в ОПП, однак у деяких силабусах не наведені критерії оцінювання саме до конкретної ОК. Доступ до робочих програм, які розміщені на гугл диску закритий, тому не вдалося перевірити критерії саме там. Також відсутня інформація про можливість зарахування результатів неформальної освіти при вивченні ОК. У деяких силабусах не вказані компетентності відповід</w:t>
      </w:r>
      <w:r w:rsidR="005642BA">
        <w:rPr>
          <w:rFonts w:ascii="Times New Roman" w:hAnsi="Times New Roman" w:cs="Times New Roman"/>
          <w:sz w:val="28"/>
          <w:szCs w:val="28"/>
        </w:rPr>
        <w:t>но до ОПП, які закриває дана ОК;</w:t>
      </w:r>
    </w:p>
    <w:p w:rsid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деякі договори про проходження практик зі стейкхолдерами протерміновані та не </w:t>
      </w:r>
      <w:r w:rsidR="005642BA">
        <w:rPr>
          <w:rFonts w:ascii="Times New Roman" w:hAnsi="Times New Roman" w:cs="Times New Roman"/>
          <w:sz w:val="28"/>
          <w:szCs w:val="28"/>
        </w:rPr>
        <w:t>містять обов’язкових реквізитів;</w:t>
      </w:r>
    </w:p>
    <w:p w:rsidR="00E64D65" w:rsidRDefault="00E64D65" w:rsidP="00BC0910">
      <w:pPr>
        <w:pStyle w:val="a4"/>
        <w:numPr>
          <w:ilvl w:val="0"/>
          <w:numId w:val="27"/>
        </w:numPr>
        <w:ind w:left="0" w:firstLine="426"/>
        <w:jc w:val="both"/>
        <w:rPr>
          <w:rFonts w:ascii="Times New Roman" w:hAnsi="Times New Roman" w:cs="Times New Roman"/>
          <w:sz w:val="28"/>
          <w:szCs w:val="28"/>
        </w:rPr>
      </w:pPr>
      <w:r>
        <w:rPr>
          <w:rFonts w:ascii="Times New Roman" w:hAnsi="Times New Roman" w:cs="Times New Roman"/>
          <w:sz w:val="28"/>
          <w:szCs w:val="28"/>
        </w:rPr>
        <w:t>важко простежити унікальність ОПП та відмінність з іншими ОПП конкуруючих ЗВО.</w:t>
      </w:r>
      <w:r>
        <w:rPr>
          <w:rFonts w:ascii="Times New Roman" w:hAnsi="Times New Roman" w:cs="Times New Roman"/>
          <w:b/>
          <w:bCs/>
          <w:i/>
          <w:iCs/>
          <w:sz w:val="28"/>
          <w:szCs w:val="28"/>
          <w:lang w:val="ru-RU"/>
        </w:rPr>
        <w:t xml:space="preserve"> </w:t>
      </w:r>
    </w:p>
    <w:p w:rsidR="00E64D65" w:rsidRDefault="00E64D65" w:rsidP="00BC0910">
      <w:pPr>
        <w:pStyle w:val="a4"/>
        <w:spacing w:after="0" w:line="240" w:lineRule="auto"/>
        <w:ind w:left="0" w:firstLine="426"/>
        <w:jc w:val="both"/>
        <w:rPr>
          <w:rFonts w:ascii="Times New Roman" w:hAnsi="Times New Roman" w:cs="Times New Roman"/>
          <w:b/>
          <w:bCs/>
          <w:iCs/>
          <w:sz w:val="28"/>
          <w:szCs w:val="28"/>
        </w:rPr>
      </w:pPr>
    </w:p>
    <w:p w:rsidR="003717EC" w:rsidRPr="003717EC" w:rsidRDefault="003717EC" w:rsidP="00BC0910">
      <w:pPr>
        <w:pStyle w:val="a4"/>
        <w:spacing w:after="0" w:line="240" w:lineRule="auto"/>
        <w:ind w:left="0" w:firstLine="426"/>
        <w:rPr>
          <w:rFonts w:ascii="Times New Roman" w:hAnsi="Times New Roman" w:cs="Times New Roman"/>
          <w:bCs/>
          <w:i/>
          <w:iCs/>
          <w:sz w:val="28"/>
          <w:szCs w:val="28"/>
        </w:rPr>
      </w:pPr>
    </w:p>
    <w:p w:rsidR="00991CE3" w:rsidRDefault="00991CE3" w:rsidP="0045468C">
      <w:pPr>
        <w:pStyle w:val="a4"/>
        <w:numPr>
          <w:ilvl w:val="0"/>
          <w:numId w:val="8"/>
        </w:numPr>
        <w:spacing w:after="0" w:line="240" w:lineRule="auto"/>
        <w:ind w:left="0" w:firstLine="218"/>
        <w:jc w:val="both"/>
        <w:rPr>
          <w:rFonts w:ascii="Times New Roman" w:hAnsi="Times New Roman" w:cs="Times New Roman"/>
          <w:b/>
          <w:bCs/>
          <w:iCs/>
          <w:sz w:val="28"/>
          <w:szCs w:val="28"/>
        </w:rPr>
      </w:pPr>
      <w:r>
        <w:rPr>
          <w:rFonts w:ascii="Times New Roman" w:hAnsi="Times New Roman" w:cs="Times New Roman"/>
          <w:bCs/>
          <w:i/>
          <w:iCs/>
          <w:sz w:val="28"/>
          <w:szCs w:val="28"/>
        </w:rPr>
        <w:lastRenderedPageBreak/>
        <w:t xml:space="preserve">Лідію ХУДУ – </w:t>
      </w:r>
      <w:r>
        <w:rPr>
          <w:rFonts w:ascii="Times New Roman" w:hAnsi="Times New Roman" w:cs="Times New Roman"/>
          <w:i/>
          <w:sz w:val="28"/>
          <w:szCs w:val="28"/>
        </w:rPr>
        <w:t xml:space="preserve">заступника директора з навчально-методичної роботи  навчально-наукового інституту біології, хімії та біоресурсів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Pr>
          <w:rFonts w:ascii="Times New Roman" w:eastAsia="Calibri" w:hAnsi="Times New Roman" w:cs="Times New Roman"/>
          <w:b/>
          <w:sz w:val="28"/>
          <w:szCs w:val="28"/>
        </w:rPr>
        <w:t>Інформаційні системи та технології»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FC1632" w:rsidRPr="00163759" w:rsidRDefault="00FC1632" w:rsidP="00441A29">
      <w:pPr>
        <w:pStyle w:val="a4"/>
        <w:numPr>
          <w:ilvl w:val="0"/>
          <w:numId w:val="23"/>
        </w:numPr>
        <w:spacing w:after="0" w:line="240" w:lineRule="auto"/>
        <w:ind w:left="0" w:firstLine="426"/>
        <w:jc w:val="both"/>
        <w:rPr>
          <w:rFonts w:ascii="Times New Roman" w:hAnsi="Times New Roman" w:cs="Times New Roman"/>
          <w:sz w:val="28"/>
          <w:szCs w:val="28"/>
        </w:rPr>
      </w:pPr>
      <w:r>
        <w:rPr>
          <w:rFonts w:ascii="Times New Roman" w:hAnsi="Times New Roman" w:cs="Times New Roman"/>
          <w:color w:val="000000"/>
          <w:sz w:val="28"/>
          <w:szCs w:val="28"/>
        </w:rPr>
        <w:t>б</w:t>
      </w:r>
      <w:r w:rsidRPr="009245CC">
        <w:rPr>
          <w:rFonts w:ascii="Times New Roman" w:hAnsi="Times New Roman" w:cs="Times New Roman"/>
          <w:color w:val="000000"/>
          <w:sz w:val="28"/>
          <w:szCs w:val="28"/>
        </w:rPr>
        <w:t>ажано поповнити сайт кафедри інформацією про ОП</w:t>
      </w:r>
      <w:r>
        <w:rPr>
          <w:rFonts w:ascii="Times New Roman" w:hAnsi="Times New Roman" w:cs="Times New Roman"/>
          <w:color w:val="000000"/>
          <w:sz w:val="28"/>
          <w:szCs w:val="28"/>
        </w:rPr>
        <w:t>П 2023 р</w:t>
      </w:r>
      <w:r w:rsidR="00441A29">
        <w:rPr>
          <w:rFonts w:ascii="Times New Roman" w:hAnsi="Times New Roman" w:cs="Times New Roman"/>
          <w:color w:val="000000"/>
          <w:sz w:val="28"/>
          <w:szCs w:val="28"/>
        </w:rPr>
        <w:t>.</w:t>
      </w:r>
      <w:r>
        <w:rPr>
          <w:rFonts w:ascii="Times New Roman" w:hAnsi="Times New Roman" w:cs="Times New Roman"/>
          <w:color w:val="000000"/>
          <w:sz w:val="28"/>
          <w:szCs w:val="28"/>
        </w:rPr>
        <w:t>:</w:t>
      </w:r>
      <w:r w:rsidRPr="00496E4B">
        <w:rPr>
          <w:rFonts w:ascii="Times New Roman" w:hAnsi="Times New Roman" w:cs="Times New Roman"/>
          <w:sz w:val="28"/>
          <w:szCs w:val="28"/>
        </w:rPr>
        <w:t xml:space="preserve"> представити навчальний план</w:t>
      </w:r>
      <w:r>
        <w:rPr>
          <w:rFonts w:ascii="Times New Roman" w:hAnsi="Times New Roman" w:cs="Times New Roman"/>
          <w:sz w:val="28"/>
          <w:szCs w:val="28"/>
        </w:rPr>
        <w:t xml:space="preserve"> 2023 року</w:t>
      </w:r>
      <w:r w:rsidRPr="00496E4B">
        <w:rPr>
          <w:rFonts w:ascii="Times New Roman" w:hAnsi="Times New Roman" w:cs="Times New Roman"/>
          <w:sz w:val="28"/>
          <w:szCs w:val="28"/>
        </w:rPr>
        <w:t xml:space="preserve">, </w:t>
      </w:r>
      <w:r>
        <w:rPr>
          <w:rFonts w:ascii="Times New Roman" w:hAnsi="Times New Roman" w:cs="Times New Roman"/>
          <w:sz w:val="28"/>
          <w:szCs w:val="28"/>
        </w:rPr>
        <w:t xml:space="preserve">впорядкувати </w:t>
      </w:r>
      <w:r w:rsidRPr="009245CC">
        <w:rPr>
          <w:rFonts w:ascii="Times New Roman" w:hAnsi="Times New Roman" w:cs="Times New Roman"/>
          <w:color w:val="000000"/>
          <w:sz w:val="28"/>
          <w:szCs w:val="28"/>
        </w:rPr>
        <w:t xml:space="preserve">рецензії </w:t>
      </w:r>
      <w:r>
        <w:rPr>
          <w:rFonts w:ascii="Times New Roman" w:hAnsi="Times New Roman" w:cs="Times New Roman"/>
          <w:color w:val="000000"/>
          <w:sz w:val="28"/>
          <w:szCs w:val="28"/>
        </w:rPr>
        <w:t xml:space="preserve">(незрозуміло, до якого саме варіанту ОПП представлені рецензії) </w:t>
      </w:r>
      <w:r w:rsidRPr="009245CC">
        <w:rPr>
          <w:rFonts w:ascii="Times New Roman" w:hAnsi="Times New Roman" w:cs="Times New Roman"/>
          <w:color w:val="000000"/>
          <w:sz w:val="28"/>
          <w:szCs w:val="28"/>
        </w:rPr>
        <w:t>та відомості щодо обговорення змін</w:t>
      </w:r>
      <w:r>
        <w:rPr>
          <w:rFonts w:ascii="Times New Roman" w:hAnsi="Times New Roman" w:cs="Times New Roman"/>
          <w:color w:val="000000"/>
          <w:sz w:val="28"/>
          <w:szCs w:val="28"/>
        </w:rPr>
        <w:t>, опитування студентів тощо;</w:t>
      </w:r>
    </w:p>
    <w:p w:rsidR="00FC1632" w:rsidRDefault="00FC1632" w:rsidP="00441A29">
      <w:pPr>
        <w:pStyle w:val="a4"/>
        <w:numPr>
          <w:ilvl w:val="0"/>
          <w:numId w:val="23"/>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однією з рекомендацій</w:t>
      </w:r>
      <w:r w:rsidRPr="00674939">
        <w:rPr>
          <w:rFonts w:ascii="Times New Roman" w:hAnsi="Times New Roman" w:cs="Times New Roman"/>
          <w:sz w:val="28"/>
          <w:szCs w:val="28"/>
        </w:rPr>
        <w:t xml:space="preserve">, висловлених </w:t>
      </w:r>
      <w:r>
        <w:rPr>
          <w:rFonts w:ascii="Times New Roman" w:hAnsi="Times New Roman" w:cs="Times New Roman"/>
          <w:sz w:val="28"/>
          <w:szCs w:val="28"/>
        </w:rPr>
        <w:t xml:space="preserve">ГЕР </w:t>
      </w:r>
      <w:r w:rsidRPr="00674939">
        <w:rPr>
          <w:rFonts w:ascii="Times New Roman" w:hAnsi="Times New Roman" w:cs="Times New Roman"/>
          <w:sz w:val="28"/>
          <w:szCs w:val="28"/>
        </w:rPr>
        <w:t>при акредитації програми у 2021 році, було «ширше залучати роботодавців та інших стейкхолдерів до процесів оновлення даної ОП».</w:t>
      </w:r>
      <w:r w:rsidR="00BC0910">
        <w:rPr>
          <w:rFonts w:ascii="Times New Roman" w:hAnsi="Times New Roman" w:cs="Times New Roman"/>
          <w:sz w:val="28"/>
          <w:szCs w:val="28"/>
        </w:rPr>
        <w:t xml:space="preserve"> Проте, до складу оновленої проє</w:t>
      </w:r>
      <w:r w:rsidRPr="00674939">
        <w:rPr>
          <w:rFonts w:ascii="Times New Roman" w:hAnsi="Times New Roman" w:cs="Times New Roman"/>
          <w:sz w:val="28"/>
          <w:szCs w:val="28"/>
        </w:rPr>
        <w:t>ктної групи не залуч</w:t>
      </w:r>
      <w:r>
        <w:rPr>
          <w:rFonts w:ascii="Times New Roman" w:hAnsi="Times New Roman" w:cs="Times New Roman"/>
          <w:sz w:val="28"/>
          <w:szCs w:val="28"/>
        </w:rPr>
        <w:t>е</w:t>
      </w:r>
      <w:r w:rsidRPr="00674939">
        <w:rPr>
          <w:rFonts w:ascii="Times New Roman" w:hAnsi="Times New Roman" w:cs="Times New Roman"/>
          <w:sz w:val="28"/>
          <w:szCs w:val="28"/>
        </w:rPr>
        <w:t>ні роботодавці.</w:t>
      </w:r>
      <w:r w:rsidRPr="00674939">
        <w:t xml:space="preserve"> </w:t>
      </w:r>
      <w:r w:rsidRPr="00674939">
        <w:rPr>
          <w:rFonts w:ascii="Times New Roman" w:hAnsi="Times New Roman" w:cs="Times New Roman"/>
          <w:sz w:val="28"/>
          <w:szCs w:val="28"/>
        </w:rPr>
        <w:t xml:space="preserve">У самоаналізі вказано, що у 2023 році до складу робочої групи долучений випускник ОПП «Інформаційні системи та технології» Палагута Михайло. </w:t>
      </w:r>
      <w:r>
        <w:rPr>
          <w:rFonts w:ascii="Times New Roman" w:hAnsi="Times New Roman" w:cs="Times New Roman"/>
          <w:sz w:val="28"/>
          <w:szCs w:val="28"/>
        </w:rPr>
        <w:t>Однак</w:t>
      </w:r>
      <w:r w:rsidR="00441A29">
        <w:rPr>
          <w:rFonts w:ascii="Times New Roman" w:hAnsi="Times New Roman" w:cs="Times New Roman"/>
          <w:sz w:val="28"/>
          <w:szCs w:val="28"/>
        </w:rPr>
        <w:t>,</w:t>
      </w:r>
      <w:r w:rsidRPr="00674939">
        <w:rPr>
          <w:rFonts w:ascii="Times New Roman" w:hAnsi="Times New Roman" w:cs="Times New Roman"/>
          <w:sz w:val="28"/>
          <w:szCs w:val="28"/>
        </w:rPr>
        <w:t xml:space="preserve"> у передмов</w:t>
      </w:r>
      <w:r>
        <w:rPr>
          <w:rFonts w:ascii="Times New Roman" w:hAnsi="Times New Roman" w:cs="Times New Roman"/>
          <w:sz w:val="28"/>
          <w:szCs w:val="28"/>
        </w:rPr>
        <w:t>і інформація про нього відсутня;</w:t>
      </w:r>
    </w:p>
    <w:p w:rsidR="00FC1632" w:rsidRPr="00FC1632" w:rsidRDefault="00FC1632" w:rsidP="00441A29">
      <w:pPr>
        <w:pStyle w:val="a4"/>
        <w:numPr>
          <w:ilvl w:val="0"/>
          <w:numId w:val="23"/>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у </w:t>
      </w:r>
      <w:r w:rsidRPr="00FC1632">
        <w:rPr>
          <w:rFonts w:ascii="Times New Roman" w:hAnsi="Times New Roman" w:cs="Times New Roman"/>
          <w:sz w:val="28"/>
          <w:szCs w:val="28"/>
        </w:rPr>
        <w:t>передмові</w:t>
      </w:r>
      <w:r>
        <w:rPr>
          <w:rFonts w:ascii="Times New Roman" w:hAnsi="Times New Roman" w:cs="Times New Roman"/>
          <w:sz w:val="28"/>
          <w:szCs w:val="28"/>
        </w:rPr>
        <w:t xml:space="preserve"> ОПП слід зазначити рецензентів;</w:t>
      </w:r>
    </w:p>
    <w:p w:rsidR="00FC1632" w:rsidRPr="00674939" w:rsidRDefault="00FC1632" w:rsidP="00441A29">
      <w:pPr>
        <w:pStyle w:val="a4"/>
        <w:numPr>
          <w:ilvl w:val="0"/>
          <w:numId w:val="23"/>
        </w:numPr>
        <w:autoSpaceDE w:val="0"/>
        <w:autoSpaceDN w:val="0"/>
        <w:adjustRightInd w:val="0"/>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розділі 9 (Академічна мобільність) абревіатуру ВУЗ замінити на ЗВО.</w:t>
      </w:r>
    </w:p>
    <w:p w:rsidR="00FC1632" w:rsidRDefault="00FC1632" w:rsidP="00FC1632">
      <w:pPr>
        <w:pStyle w:val="a4"/>
        <w:spacing w:after="0" w:line="240" w:lineRule="auto"/>
        <w:ind w:left="218"/>
        <w:jc w:val="both"/>
        <w:rPr>
          <w:rFonts w:ascii="Times New Roman" w:hAnsi="Times New Roman" w:cs="Times New Roman"/>
          <w:b/>
          <w:bCs/>
          <w:iCs/>
          <w:sz w:val="28"/>
          <w:szCs w:val="28"/>
        </w:rPr>
      </w:pPr>
    </w:p>
    <w:p w:rsidR="00991CE3" w:rsidRDefault="00991CE3" w:rsidP="00991CE3">
      <w:pPr>
        <w:pStyle w:val="a4"/>
        <w:numPr>
          <w:ilvl w:val="0"/>
          <w:numId w:val="3"/>
        </w:numPr>
        <w:spacing w:after="0" w:line="240" w:lineRule="auto"/>
        <w:ind w:left="0" w:firstLine="426"/>
        <w:jc w:val="both"/>
        <w:rPr>
          <w:rFonts w:ascii="Times New Roman" w:hAnsi="Times New Roman" w:cs="Times New Roman"/>
          <w:b/>
          <w:bCs/>
          <w:iCs/>
          <w:sz w:val="28"/>
          <w:szCs w:val="28"/>
        </w:rPr>
      </w:pPr>
      <w:r>
        <w:rPr>
          <w:rFonts w:ascii="Times New Roman" w:hAnsi="Times New Roman" w:cs="Times New Roman"/>
          <w:bCs/>
          <w:i/>
          <w:iCs/>
          <w:sz w:val="28"/>
          <w:szCs w:val="28"/>
        </w:rPr>
        <w:t xml:space="preserve">Миколу ДЕРЕВ’ЯНЧУКА – </w:t>
      </w:r>
      <w:r>
        <w:rPr>
          <w:rFonts w:ascii="Times New Roman" w:hAnsi="Times New Roman" w:cs="Times New Roman"/>
          <w:i/>
          <w:sz w:val="28"/>
          <w:szCs w:val="28"/>
        </w:rPr>
        <w:t xml:space="preserve">заступника директора з навчально-методичної роботи фахового коледжу ЧНУ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sidR="00185CC0">
        <w:rPr>
          <w:rFonts w:ascii="Times New Roman" w:eastAsia="Calibri" w:hAnsi="Times New Roman" w:cs="Times New Roman"/>
          <w:b/>
          <w:sz w:val="28"/>
          <w:szCs w:val="28"/>
        </w:rPr>
        <w:t>Менеджмент туристичної індустрії</w:t>
      </w:r>
      <w:bookmarkStart w:id="0" w:name="_GoBack"/>
      <w:bookmarkEnd w:id="0"/>
      <w:r>
        <w:rPr>
          <w:rFonts w:ascii="Times New Roman" w:eastAsia="Calibri" w:hAnsi="Times New Roman" w:cs="Times New Roman"/>
          <w:b/>
          <w:sz w:val="28"/>
          <w:szCs w:val="28"/>
        </w:rPr>
        <w:t>»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3A28A7" w:rsidRPr="003A28A7" w:rsidRDefault="003A28A7" w:rsidP="00D96598">
      <w:pPr>
        <w:pStyle w:val="a4"/>
        <w:numPr>
          <w:ilvl w:val="0"/>
          <w:numId w:val="21"/>
        </w:numPr>
        <w:spacing w:before="120" w:after="0"/>
        <w:ind w:left="0" w:firstLine="426"/>
        <w:jc w:val="both"/>
        <w:rPr>
          <w:rFonts w:ascii="Times New Roman" w:hAnsi="Times New Roman" w:cs="Times New Roman"/>
          <w:sz w:val="28"/>
          <w:szCs w:val="28"/>
        </w:rPr>
      </w:pPr>
      <w:r>
        <w:rPr>
          <w:rFonts w:ascii="Times New Roman" w:hAnsi="Times New Roman" w:cs="Times New Roman"/>
          <w:sz w:val="28"/>
          <w:szCs w:val="28"/>
        </w:rPr>
        <w:t xml:space="preserve">у </w:t>
      </w:r>
      <w:r w:rsidRPr="003A28A7">
        <w:rPr>
          <w:rFonts w:ascii="Times New Roman" w:hAnsi="Times New Roman" w:cs="Times New Roman"/>
          <w:sz w:val="28"/>
          <w:szCs w:val="28"/>
        </w:rPr>
        <w:t>розділі «Передмова» забрати інформацію про членів робочої групи, оскільки це скорочена версія наступної таблиці і додати інформацію про Стандарт вищої освіти спеціальності 073 Менеджмент з п</w:t>
      </w:r>
      <w:r>
        <w:rPr>
          <w:rFonts w:ascii="Times New Roman" w:hAnsi="Times New Roman" w:cs="Times New Roman"/>
          <w:sz w:val="28"/>
          <w:szCs w:val="28"/>
        </w:rPr>
        <w:t>окликання на нього на сайті МОН;</w:t>
      </w:r>
    </w:p>
    <w:p w:rsidR="003A28A7" w:rsidRPr="003A28A7" w:rsidRDefault="003A28A7" w:rsidP="00D96598">
      <w:pPr>
        <w:pStyle w:val="a4"/>
        <w:numPr>
          <w:ilvl w:val="0"/>
          <w:numId w:val="21"/>
        </w:numPr>
        <w:spacing w:before="120" w:after="0"/>
        <w:ind w:left="0" w:firstLine="426"/>
        <w:jc w:val="both"/>
        <w:rPr>
          <w:rFonts w:ascii="Times New Roman" w:hAnsi="Times New Roman" w:cs="Times New Roman"/>
          <w:sz w:val="28"/>
          <w:szCs w:val="28"/>
        </w:rPr>
      </w:pPr>
      <w:r>
        <w:rPr>
          <w:rFonts w:ascii="Times New Roman" w:hAnsi="Times New Roman" w:cs="Times New Roman"/>
          <w:sz w:val="28"/>
          <w:szCs w:val="28"/>
        </w:rPr>
        <w:t>о</w:t>
      </w:r>
      <w:r w:rsidRPr="003A28A7">
        <w:rPr>
          <w:rFonts w:ascii="Times New Roman" w:hAnsi="Times New Roman" w:cs="Times New Roman"/>
          <w:sz w:val="28"/>
          <w:szCs w:val="28"/>
        </w:rPr>
        <w:t>новити інформацію про підвищення кваліфікації членів проєктної групи (Руденко В.П. та Данілова О.М.)</w:t>
      </w:r>
      <w:r>
        <w:rPr>
          <w:rFonts w:ascii="Times New Roman" w:hAnsi="Times New Roman" w:cs="Times New Roman"/>
          <w:sz w:val="28"/>
          <w:szCs w:val="28"/>
        </w:rPr>
        <w:t>,</w:t>
      </w:r>
      <w:r w:rsidRPr="003A28A7">
        <w:rPr>
          <w:rFonts w:ascii="Times New Roman" w:hAnsi="Times New Roman" w:cs="Times New Roman"/>
          <w:sz w:val="28"/>
          <w:szCs w:val="28"/>
        </w:rPr>
        <w:t xml:space="preserve"> оскільки вказан</w:t>
      </w:r>
      <w:r>
        <w:rPr>
          <w:rFonts w:ascii="Times New Roman" w:hAnsi="Times New Roman" w:cs="Times New Roman"/>
          <w:sz w:val="28"/>
          <w:szCs w:val="28"/>
        </w:rPr>
        <w:t>им відомостям вже понад 5 років;</w:t>
      </w:r>
    </w:p>
    <w:p w:rsidR="003A28A7" w:rsidRPr="003A28A7" w:rsidRDefault="003A28A7" w:rsidP="00D96598">
      <w:pPr>
        <w:pStyle w:val="a4"/>
        <w:numPr>
          <w:ilvl w:val="0"/>
          <w:numId w:val="21"/>
        </w:numPr>
        <w:spacing w:before="120" w:after="0"/>
        <w:ind w:left="0" w:firstLine="426"/>
        <w:jc w:val="both"/>
        <w:rPr>
          <w:rFonts w:ascii="Times New Roman" w:hAnsi="Times New Roman" w:cs="Times New Roman"/>
          <w:sz w:val="28"/>
          <w:szCs w:val="28"/>
        </w:rPr>
      </w:pPr>
      <w:r>
        <w:rPr>
          <w:rFonts w:ascii="Times New Roman" w:hAnsi="Times New Roman" w:cs="Times New Roman"/>
          <w:sz w:val="28"/>
          <w:szCs w:val="28"/>
        </w:rPr>
        <w:t>д</w:t>
      </w:r>
      <w:r w:rsidRPr="003A28A7">
        <w:rPr>
          <w:rFonts w:ascii="Times New Roman" w:hAnsi="Times New Roman" w:cs="Times New Roman"/>
          <w:sz w:val="28"/>
          <w:szCs w:val="28"/>
        </w:rPr>
        <w:t xml:space="preserve">оповнити членів проєктної групи студентом освітнього рівня </w:t>
      </w:r>
      <w:r>
        <w:rPr>
          <w:rFonts w:ascii="Times New Roman" w:hAnsi="Times New Roman" w:cs="Times New Roman"/>
          <w:sz w:val="28"/>
          <w:szCs w:val="28"/>
        </w:rPr>
        <w:t>«Б</w:t>
      </w:r>
      <w:r w:rsidRPr="003A28A7">
        <w:rPr>
          <w:rFonts w:ascii="Times New Roman" w:hAnsi="Times New Roman" w:cs="Times New Roman"/>
          <w:sz w:val="28"/>
          <w:szCs w:val="28"/>
        </w:rPr>
        <w:t>акалавр</w:t>
      </w:r>
      <w:r>
        <w:rPr>
          <w:rFonts w:ascii="Times New Roman" w:hAnsi="Times New Roman" w:cs="Times New Roman"/>
          <w:sz w:val="28"/>
          <w:szCs w:val="28"/>
        </w:rPr>
        <w:t>»;</w:t>
      </w:r>
    </w:p>
    <w:p w:rsidR="003A28A7" w:rsidRPr="003A28A7" w:rsidRDefault="003A28A7" w:rsidP="00D96598">
      <w:pPr>
        <w:pStyle w:val="a4"/>
        <w:numPr>
          <w:ilvl w:val="0"/>
          <w:numId w:val="21"/>
        </w:numPr>
        <w:spacing w:before="120" w:after="0" w:line="240" w:lineRule="auto"/>
        <w:ind w:left="0" w:firstLine="426"/>
        <w:jc w:val="both"/>
        <w:rPr>
          <w:rFonts w:ascii="Times New Roman" w:hAnsi="Times New Roman" w:cs="Times New Roman"/>
          <w:sz w:val="28"/>
          <w:szCs w:val="28"/>
        </w:rPr>
      </w:pPr>
      <w:r w:rsidRPr="003A28A7">
        <w:rPr>
          <w:rFonts w:ascii="Times New Roman" w:hAnsi="Times New Roman" w:cs="Times New Roman"/>
          <w:sz w:val="28"/>
          <w:szCs w:val="28"/>
        </w:rPr>
        <w:t>звернути увагу на те, що освітня кваліфікація членів проєктної групи (документи про вищу освіту та науковий ступінь) відповідає ОПП лише у Наконечного Костянтина Петровича (наявний диплом про здобуття вищої освіти за спеціальністю 073 Менеджмент)</w:t>
      </w:r>
      <w:r>
        <w:rPr>
          <w:rFonts w:ascii="Times New Roman" w:hAnsi="Times New Roman" w:cs="Times New Roman"/>
          <w:sz w:val="28"/>
          <w:szCs w:val="28"/>
        </w:rPr>
        <w:t>;</w:t>
      </w:r>
    </w:p>
    <w:p w:rsidR="003A28A7" w:rsidRPr="003A28A7" w:rsidRDefault="003A28A7" w:rsidP="00D96598">
      <w:pPr>
        <w:pStyle w:val="a4"/>
        <w:numPr>
          <w:ilvl w:val="0"/>
          <w:numId w:val="21"/>
        </w:numPr>
        <w:spacing w:before="120" w:after="0" w:line="240" w:lineRule="auto"/>
        <w:ind w:left="0" w:firstLine="426"/>
        <w:jc w:val="both"/>
        <w:rPr>
          <w:rFonts w:ascii="Times New Roman" w:hAnsi="Times New Roman" w:cs="Times New Roman"/>
          <w:sz w:val="28"/>
          <w:szCs w:val="28"/>
        </w:rPr>
      </w:pPr>
      <w:r w:rsidRPr="003A28A7">
        <w:rPr>
          <w:rFonts w:ascii="Times New Roman" w:hAnsi="Times New Roman" w:cs="Times New Roman"/>
          <w:sz w:val="28"/>
          <w:szCs w:val="28"/>
        </w:rPr>
        <w:t>внести інформацію про</w:t>
      </w:r>
      <w:r>
        <w:rPr>
          <w:rFonts w:ascii="Times New Roman" w:hAnsi="Times New Roman" w:cs="Times New Roman"/>
          <w:sz w:val="28"/>
          <w:szCs w:val="28"/>
        </w:rPr>
        <w:t xml:space="preserve"> рецензії (відгуки) на дану ОПП;</w:t>
      </w:r>
    </w:p>
    <w:p w:rsidR="003A28A7" w:rsidRPr="003A28A7" w:rsidRDefault="003A28A7" w:rsidP="00D96598">
      <w:pPr>
        <w:pStyle w:val="a4"/>
        <w:numPr>
          <w:ilvl w:val="0"/>
          <w:numId w:val="21"/>
        </w:numPr>
        <w:spacing w:before="120" w:after="0"/>
        <w:ind w:left="0" w:firstLine="426"/>
        <w:jc w:val="both"/>
        <w:rPr>
          <w:rFonts w:ascii="Times New Roman" w:hAnsi="Times New Roman" w:cs="Times New Roman"/>
          <w:sz w:val="28"/>
          <w:szCs w:val="28"/>
        </w:rPr>
      </w:pPr>
      <w:r w:rsidRPr="003A28A7">
        <w:rPr>
          <w:rFonts w:ascii="Times New Roman" w:hAnsi="Times New Roman" w:cs="Times New Roman"/>
          <w:sz w:val="28"/>
          <w:szCs w:val="28"/>
        </w:rPr>
        <w:t xml:space="preserve">термін дії освітньої програми не завершується одночасно з терміном </w:t>
      </w:r>
      <w:r>
        <w:rPr>
          <w:rFonts w:ascii="Times New Roman" w:hAnsi="Times New Roman" w:cs="Times New Roman"/>
          <w:sz w:val="28"/>
          <w:szCs w:val="28"/>
        </w:rPr>
        <w:t>дії сертифіката про акредитацію;</w:t>
      </w:r>
    </w:p>
    <w:p w:rsidR="003A28A7" w:rsidRPr="003A28A7" w:rsidRDefault="003A28A7" w:rsidP="00D96598">
      <w:pPr>
        <w:pStyle w:val="a4"/>
        <w:numPr>
          <w:ilvl w:val="0"/>
          <w:numId w:val="21"/>
        </w:numPr>
        <w:spacing w:before="120" w:after="0"/>
        <w:ind w:left="0" w:firstLine="426"/>
        <w:jc w:val="both"/>
        <w:rPr>
          <w:rFonts w:ascii="Times New Roman" w:hAnsi="Times New Roman" w:cs="Times New Roman"/>
          <w:sz w:val="28"/>
          <w:szCs w:val="28"/>
        </w:rPr>
      </w:pPr>
      <w:r w:rsidRPr="003A28A7">
        <w:rPr>
          <w:rFonts w:ascii="Times New Roman" w:hAnsi="Times New Roman" w:cs="Times New Roman"/>
          <w:sz w:val="28"/>
          <w:szCs w:val="28"/>
        </w:rPr>
        <w:t>деталізувати у</w:t>
      </w:r>
      <w:r>
        <w:rPr>
          <w:rFonts w:ascii="Times New Roman" w:hAnsi="Times New Roman" w:cs="Times New Roman"/>
          <w:sz w:val="28"/>
          <w:szCs w:val="28"/>
        </w:rPr>
        <w:t xml:space="preserve"> п.</w:t>
      </w:r>
      <w:r w:rsidRPr="003A28A7">
        <w:rPr>
          <w:rFonts w:ascii="Times New Roman" w:hAnsi="Times New Roman" w:cs="Times New Roman"/>
          <w:sz w:val="28"/>
          <w:szCs w:val="28"/>
        </w:rPr>
        <w:t xml:space="preserve"> «Кадрове забезпечення» інформацію про кафедру та науково-педагогічних працівників, що забезпечують освітній процес за даною ОПП із вказанням чисельної кількості працівників з науковими ступенями та вче</w:t>
      </w:r>
      <w:r>
        <w:rPr>
          <w:rFonts w:ascii="Times New Roman" w:hAnsi="Times New Roman" w:cs="Times New Roman"/>
          <w:sz w:val="28"/>
          <w:szCs w:val="28"/>
        </w:rPr>
        <w:t>ними званнями;</w:t>
      </w:r>
    </w:p>
    <w:p w:rsidR="003A28A7" w:rsidRPr="003A28A7" w:rsidRDefault="003A28A7" w:rsidP="00BD7009">
      <w:pPr>
        <w:pStyle w:val="a4"/>
        <w:numPr>
          <w:ilvl w:val="0"/>
          <w:numId w:val="21"/>
        </w:numPr>
        <w:spacing w:before="120" w:after="0"/>
        <w:ind w:left="0" w:firstLine="426"/>
        <w:jc w:val="both"/>
        <w:rPr>
          <w:rFonts w:ascii="Times New Roman" w:hAnsi="Times New Roman" w:cs="Times New Roman"/>
          <w:sz w:val="28"/>
          <w:szCs w:val="28"/>
          <w:lang w:val="ru-RU"/>
        </w:rPr>
      </w:pPr>
      <w:r w:rsidRPr="003A28A7">
        <w:rPr>
          <w:rFonts w:ascii="Times New Roman" w:hAnsi="Times New Roman" w:cs="Times New Roman"/>
          <w:sz w:val="28"/>
          <w:szCs w:val="28"/>
        </w:rPr>
        <w:lastRenderedPageBreak/>
        <w:t>вибір освітніх компонент з блоків обмежує вільний вибір здобувача освіти. Рекомендується відійти від блочного підходу і перейти до вибіркових компонент з обсягом 3,0 кредити ECTS</w:t>
      </w:r>
      <w:r>
        <w:rPr>
          <w:rFonts w:ascii="Times New Roman" w:hAnsi="Times New Roman" w:cs="Times New Roman"/>
          <w:sz w:val="28"/>
          <w:szCs w:val="28"/>
          <w:lang w:val="ru-RU"/>
        </w:rPr>
        <w:t>;</w:t>
      </w:r>
    </w:p>
    <w:p w:rsidR="003A28A7" w:rsidRPr="003A28A7" w:rsidRDefault="003A28A7" w:rsidP="00BD7009">
      <w:pPr>
        <w:pStyle w:val="a4"/>
        <w:numPr>
          <w:ilvl w:val="0"/>
          <w:numId w:val="21"/>
        </w:numPr>
        <w:spacing w:before="120" w:after="0"/>
        <w:ind w:left="0" w:firstLine="426"/>
        <w:jc w:val="both"/>
        <w:rPr>
          <w:rFonts w:ascii="Times New Roman" w:hAnsi="Times New Roman" w:cs="Times New Roman"/>
          <w:sz w:val="28"/>
          <w:szCs w:val="28"/>
        </w:rPr>
      </w:pPr>
      <w:r w:rsidRPr="003A28A7">
        <w:rPr>
          <w:rFonts w:ascii="Times New Roman" w:hAnsi="Times New Roman" w:cs="Times New Roman"/>
          <w:sz w:val="28"/>
          <w:szCs w:val="28"/>
        </w:rPr>
        <w:t>на сайті наявні силабуси 100 % освітніх компонент, робочих програм близько 70%. Рекомендується доповнити.</w:t>
      </w:r>
    </w:p>
    <w:p w:rsidR="003A28A7" w:rsidRPr="003A28A7" w:rsidRDefault="003A28A7" w:rsidP="003A28A7">
      <w:pPr>
        <w:spacing w:after="0" w:line="240" w:lineRule="auto"/>
        <w:jc w:val="both"/>
        <w:rPr>
          <w:rFonts w:ascii="Times New Roman" w:hAnsi="Times New Roman" w:cs="Times New Roman"/>
          <w:b/>
          <w:bCs/>
          <w:iCs/>
          <w:sz w:val="28"/>
          <w:szCs w:val="28"/>
        </w:rPr>
      </w:pPr>
    </w:p>
    <w:p w:rsidR="00E459C0" w:rsidRPr="00E459C0" w:rsidRDefault="00E459C0" w:rsidP="00991CE3">
      <w:pPr>
        <w:pStyle w:val="a4"/>
        <w:numPr>
          <w:ilvl w:val="0"/>
          <w:numId w:val="3"/>
        </w:numPr>
        <w:spacing w:after="0" w:line="240" w:lineRule="auto"/>
        <w:ind w:left="0" w:firstLine="426"/>
        <w:jc w:val="both"/>
        <w:rPr>
          <w:rFonts w:ascii="Times New Roman" w:hAnsi="Times New Roman" w:cs="Times New Roman"/>
          <w:b/>
          <w:bCs/>
          <w:iCs/>
          <w:sz w:val="28"/>
          <w:szCs w:val="28"/>
        </w:rPr>
      </w:pPr>
      <w:r w:rsidRPr="00E459C0">
        <w:rPr>
          <w:rFonts w:ascii="Times New Roman" w:hAnsi="Times New Roman" w:cs="Times New Roman"/>
          <w:i/>
          <w:sz w:val="28"/>
          <w:szCs w:val="28"/>
        </w:rPr>
        <w:t xml:space="preserve"> Валерія ФРАТАВЧАНА</w:t>
      </w:r>
      <w:r>
        <w:rPr>
          <w:i/>
          <w:sz w:val="28"/>
          <w:szCs w:val="28"/>
        </w:rPr>
        <w:t xml:space="preserve"> – </w:t>
      </w:r>
      <w:r w:rsidRPr="00421102">
        <w:rPr>
          <w:rFonts w:ascii="Times New Roman" w:hAnsi="Times New Roman" w:cs="Times New Roman"/>
          <w:i/>
          <w:sz w:val="28"/>
          <w:szCs w:val="28"/>
        </w:rPr>
        <w:t xml:space="preserve">заступника директора </w:t>
      </w:r>
      <w:r w:rsidR="00421102" w:rsidRPr="00421102">
        <w:rPr>
          <w:rFonts w:ascii="Times New Roman" w:hAnsi="Times New Roman" w:cs="Times New Roman"/>
          <w:i/>
          <w:sz w:val="28"/>
          <w:szCs w:val="28"/>
        </w:rPr>
        <w:t>навчально-наукового інституту</w:t>
      </w:r>
      <w:r w:rsidR="00421102" w:rsidRPr="00991CE3">
        <w:rPr>
          <w:rFonts w:ascii="Times New Roman" w:hAnsi="Times New Roman" w:cs="Times New Roman"/>
          <w:i/>
          <w:sz w:val="28"/>
          <w:szCs w:val="28"/>
        </w:rPr>
        <w:t xml:space="preserve"> фізико-технічних та</w:t>
      </w:r>
      <w:r w:rsidR="00421102" w:rsidRPr="00E459C0">
        <w:rPr>
          <w:rFonts w:ascii="Times New Roman" w:hAnsi="Times New Roman" w:cs="Times New Roman"/>
          <w:i/>
          <w:sz w:val="28"/>
          <w:szCs w:val="28"/>
        </w:rPr>
        <w:t xml:space="preserve"> ком</w:t>
      </w:r>
      <w:r w:rsidR="00421102">
        <w:rPr>
          <w:rFonts w:ascii="Times New Roman" w:hAnsi="Times New Roman" w:cs="Times New Roman"/>
          <w:i/>
          <w:sz w:val="28"/>
          <w:szCs w:val="28"/>
        </w:rPr>
        <w:t>п’ю</w:t>
      </w:r>
      <w:r w:rsidR="00421102" w:rsidRPr="00E459C0">
        <w:rPr>
          <w:rFonts w:ascii="Times New Roman" w:hAnsi="Times New Roman" w:cs="Times New Roman"/>
          <w:i/>
          <w:sz w:val="28"/>
          <w:szCs w:val="28"/>
        </w:rPr>
        <w:t>терних наук</w:t>
      </w:r>
      <w:r w:rsidR="00421102" w:rsidRPr="00E459C0">
        <w:rPr>
          <w:rFonts w:ascii="Times New Roman" w:hAnsi="Times New Roman" w:cs="Times New Roman"/>
          <w:sz w:val="28"/>
          <w:szCs w:val="28"/>
        </w:rPr>
        <w:t xml:space="preserve"> </w:t>
      </w:r>
      <w:r w:rsidRPr="00421102">
        <w:rPr>
          <w:rFonts w:ascii="Times New Roman" w:hAnsi="Times New Roman" w:cs="Times New Roman"/>
          <w:i/>
          <w:sz w:val="28"/>
          <w:szCs w:val="28"/>
        </w:rPr>
        <w:t xml:space="preserve">з </w:t>
      </w:r>
      <w:r w:rsidR="00421102">
        <w:rPr>
          <w:rFonts w:ascii="Times New Roman" w:hAnsi="Times New Roman" w:cs="Times New Roman"/>
          <w:i/>
          <w:sz w:val="28"/>
          <w:szCs w:val="28"/>
        </w:rPr>
        <w:t>організації супроводу навчального процесу</w:t>
      </w:r>
      <w:r w:rsidRPr="00421102">
        <w:rPr>
          <w:rFonts w:ascii="Times New Roman" w:hAnsi="Times New Roman" w:cs="Times New Roman"/>
          <w:i/>
          <w:sz w:val="28"/>
          <w:szCs w:val="28"/>
        </w:rPr>
        <w:t xml:space="preserve">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«Менеджмент організацій і адміністрування</w:t>
      </w:r>
      <w:r w:rsidR="007C153F">
        <w:rPr>
          <w:rFonts w:ascii="Times New Roman" w:eastAsia="Calibri" w:hAnsi="Times New Roman" w:cs="Times New Roman"/>
          <w:b/>
          <w:sz w:val="28"/>
          <w:szCs w:val="28"/>
        </w:rPr>
        <w:t>»</w:t>
      </w:r>
      <w:r w:rsidRPr="00E459C0">
        <w:rPr>
          <w:rFonts w:ascii="Times New Roman" w:hAnsi="Times New Roman" w:cs="Times New Roman"/>
          <w:b/>
          <w:sz w:val="28"/>
          <w:szCs w:val="28"/>
        </w:rPr>
        <w:t xml:space="preserve"> </w:t>
      </w:r>
      <w:r w:rsidR="003717EC">
        <w:rPr>
          <w:rFonts w:ascii="Times New Roman" w:hAnsi="Times New Roman" w:cs="Times New Roman"/>
          <w:b/>
          <w:sz w:val="28"/>
          <w:szCs w:val="28"/>
        </w:rPr>
        <w:t xml:space="preserve"> першого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076826" w:rsidRDefault="00BF0F91" w:rsidP="00BD7009">
      <w:pPr>
        <w:pStyle w:val="a4"/>
        <w:numPr>
          <w:ilvl w:val="0"/>
          <w:numId w:val="6"/>
        </w:numPr>
        <w:spacing w:after="200" w:line="276" w:lineRule="auto"/>
        <w:ind w:left="0" w:firstLine="426"/>
        <w:jc w:val="both"/>
        <w:rPr>
          <w:rFonts w:ascii="Times New Roman" w:eastAsia="Calibri" w:hAnsi="Times New Roman" w:cs="Times New Roman"/>
          <w:sz w:val="28"/>
          <w:szCs w:val="28"/>
        </w:rPr>
      </w:pPr>
      <w:r w:rsidRPr="00076826">
        <w:rPr>
          <w:rFonts w:ascii="Times New Roman" w:eastAsia="Calibri" w:hAnsi="Times New Roman" w:cs="Times New Roman"/>
          <w:sz w:val="28"/>
          <w:szCs w:val="28"/>
        </w:rPr>
        <w:t>у таблицях змін рекомендовано акцентувати конкретні пропозиції конкретних студентів</w:t>
      </w:r>
      <w:r w:rsidR="00E459C0" w:rsidRPr="00076826">
        <w:rPr>
          <w:rFonts w:ascii="Times New Roman" w:eastAsia="Calibri" w:hAnsi="Times New Roman" w:cs="Times New Roman"/>
          <w:sz w:val="28"/>
          <w:szCs w:val="28"/>
        </w:rPr>
        <w:t>;</w:t>
      </w:r>
    </w:p>
    <w:p w:rsidR="00076826" w:rsidRDefault="00BF0F91" w:rsidP="00BD7009">
      <w:pPr>
        <w:pStyle w:val="a4"/>
        <w:numPr>
          <w:ilvl w:val="0"/>
          <w:numId w:val="6"/>
        </w:numPr>
        <w:spacing w:after="0" w:line="240" w:lineRule="auto"/>
        <w:ind w:left="0" w:firstLine="426"/>
        <w:jc w:val="both"/>
        <w:rPr>
          <w:rFonts w:ascii="Times New Roman" w:eastAsia="Calibri" w:hAnsi="Times New Roman" w:cs="Times New Roman"/>
          <w:sz w:val="28"/>
          <w:szCs w:val="28"/>
        </w:rPr>
      </w:pPr>
      <w:r w:rsidRPr="00076826">
        <w:rPr>
          <w:rFonts w:ascii="Times New Roman" w:eastAsia="Calibri" w:hAnsi="Times New Roman" w:cs="Times New Roman"/>
          <w:sz w:val="28"/>
          <w:szCs w:val="28"/>
        </w:rPr>
        <w:t xml:space="preserve">в проєктній групі </w:t>
      </w:r>
      <w:r w:rsidR="00076826" w:rsidRPr="00076826">
        <w:rPr>
          <w:rFonts w:ascii="Times New Roman" w:eastAsia="Calibri" w:hAnsi="Times New Roman" w:cs="Times New Roman"/>
          <w:sz w:val="28"/>
          <w:szCs w:val="28"/>
        </w:rPr>
        <w:t>відсутні представники стейкхолдерів;</w:t>
      </w:r>
    </w:p>
    <w:p w:rsidR="00076826" w:rsidRDefault="00BF0F91" w:rsidP="00BD7009">
      <w:pPr>
        <w:pStyle w:val="a4"/>
        <w:numPr>
          <w:ilvl w:val="0"/>
          <w:numId w:val="6"/>
        </w:numPr>
        <w:spacing w:after="0" w:line="240" w:lineRule="auto"/>
        <w:ind w:left="0" w:firstLine="426"/>
        <w:jc w:val="both"/>
        <w:rPr>
          <w:rFonts w:ascii="Times New Roman" w:eastAsia="Calibri" w:hAnsi="Times New Roman" w:cs="Times New Roman"/>
          <w:sz w:val="28"/>
          <w:szCs w:val="28"/>
        </w:rPr>
      </w:pPr>
      <w:r w:rsidRPr="00076826">
        <w:rPr>
          <w:rFonts w:ascii="Times New Roman" w:eastAsia="Calibri" w:hAnsi="Times New Roman" w:cs="Times New Roman"/>
          <w:sz w:val="28"/>
          <w:szCs w:val="28"/>
        </w:rPr>
        <w:t xml:space="preserve">забезпечення освітніми компонентами загальної компетенції ЗК2 (про рухому активність та активний відпочинок); </w:t>
      </w:r>
    </w:p>
    <w:p w:rsidR="00076826" w:rsidRDefault="00076826" w:rsidP="00BD7009">
      <w:pPr>
        <w:pStyle w:val="a4"/>
        <w:numPr>
          <w:ilvl w:val="0"/>
          <w:numId w:val="6"/>
        </w:numPr>
        <w:spacing w:after="0" w:line="240" w:lineRule="auto"/>
        <w:ind w:left="0" w:firstLine="426"/>
        <w:jc w:val="both"/>
        <w:rPr>
          <w:rFonts w:ascii="Times New Roman" w:eastAsia="Calibri" w:hAnsi="Times New Roman" w:cs="Times New Roman"/>
          <w:sz w:val="28"/>
          <w:szCs w:val="28"/>
        </w:rPr>
      </w:pPr>
      <w:r w:rsidRPr="00076826">
        <w:rPr>
          <w:rFonts w:ascii="Times New Roman" w:eastAsia="Calibri" w:hAnsi="Times New Roman" w:cs="Times New Roman"/>
          <w:sz w:val="28"/>
          <w:szCs w:val="28"/>
        </w:rPr>
        <w:t xml:space="preserve"> розширити</w:t>
      </w:r>
      <w:r w:rsidR="00BF0F91" w:rsidRPr="00076826">
        <w:rPr>
          <w:rFonts w:ascii="Times New Roman" w:eastAsia="Calibri" w:hAnsi="Times New Roman" w:cs="Times New Roman"/>
          <w:sz w:val="28"/>
          <w:szCs w:val="28"/>
        </w:rPr>
        <w:t xml:space="preserve"> переліків вибіркових дисциплін у профілі ОПП та у структурно-логічній схемі, що дещо обмежує можливості вільного вибору; </w:t>
      </w:r>
    </w:p>
    <w:p w:rsidR="00076826" w:rsidRDefault="00BF0F91" w:rsidP="00BD7009">
      <w:pPr>
        <w:pStyle w:val="a4"/>
        <w:numPr>
          <w:ilvl w:val="0"/>
          <w:numId w:val="6"/>
        </w:numPr>
        <w:spacing w:after="0" w:line="240" w:lineRule="auto"/>
        <w:ind w:left="0" w:firstLine="426"/>
        <w:jc w:val="both"/>
        <w:rPr>
          <w:rFonts w:ascii="Times New Roman" w:eastAsia="Calibri" w:hAnsi="Times New Roman" w:cs="Times New Roman"/>
          <w:sz w:val="28"/>
          <w:szCs w:val="28"/>
        </w:rPr>
      </w:pPr>
      <w:r w:rsidRPr="00076826">
        <w:rPr>
          <w:rFonts w:ascii="Times New Roman" w:eastAsia="Calibri" w:hAnsi="Times New Roman" w:cs="Times New Roman"/>
          <w:sz w:val="28"/>
          <w:szCs w:val="28"/>
        </w:rPr>
        <w:t xml:space="preserve">в таблицях освітніх компонентів варто відобразити і процентні відношення категорій кредитів; </w:t>
      </w:r>
    </w:p>
    <w:p w:rsidR="00076826" w:rsidRDefault="00E459C0" w:rsidP="00BD7009">
      <w:pPr>
        <w:pStyle w:val="a4"/>
        <w:numPr>
          <w:ilvl w:val="0"/>
          <w:numId w:val="6"/>
        </w:numPr>
        <w:spacing w:after="0" w:line="240" w:lineRule="auto"/>
        <w:ind w:left="0" w:firstLine="426"/>
        <w:jc w:val="both"/>
        <w:rPr>
          <w:rFonts w:ascii="Times New Roman" w:eastAsia="Calibri" w:hAnsi="Times New Roman" w:cs="Times New Roman"/>
          <w:sz w:val="28"/>
          <w:szCs w:val="28"/>
        </w:rPr>
      </w:pPr>
      <w:r w:rsidRPr="00076826">
        <w:rPr>
          <w:rFonts w:ascii="Times New Roman" w:eastAsia="Calibri" w:hAnsi="Times New Roman" w:cs="Times New Roman"/>
          <w:sz w:val="28"/>
          <w:szCs w:val="28"/>
        </w:rPr>
        <w:t xml:space="preserve"> </w:t>
      </w:r>
      <w:r w:rsidR="00BF0F91" w:rsidRPr="00076826">
        <w:rPr>
          <w:rFonts w:ascii="Times New Roman" w:eastAsia="Calibri" w:hAnsi="Times New Roman" w:cs="Times New Roman"/>
          <w:sz w:val="28"/>
          <w:szCs w:val="28"/>
        </w:rPr>
        <w:t xml:space="preserve">в схемі багато «паралельних» та синхронних залежностей;  відображення схем структурно-логічних ланцюжків «хаотичними» стрілочками виглядає дещо неестетично (абсолютно </w:t>
      </w:r>
      <w:r w:rsidR="00BF0F91" w:rsidRPr="00076826">
        <w:rPr>
          <w:rFonts w:ascii="Times New Roman" w:eastAsia="Calibri" w:hAnsi="Times New Roman" w:cs="Times New Roman"/>
          <w:i/>
          <w:sz w:val="28"/>
          <w:szCs w:val="28"/>
        </w:rPr>
        <w:t>суб’єктивне враження</w:t>
      </w:r>
      <w:r w:rsidR="00BF0F91" w:rsidRPr="00076826">
        <w:rPr>
          <w:rFonts w:ascii="Times New Roman" w:eastAsia="Calibri" w:hAnsi="Times New Roman" w:cs="Times New Roman"/>
          <w:sz w:val="28"/>
          <w:szCs w:val="28"/>
        </w:rPr>
        <w:t xml:space="preserve"> ); </w:t>
      </w:r>
    </w:p>
    <w:p w:rsidR="00BF0F91" w:rsidRPr="00BD7009" w:rsidRDefault="00BF0F91" w:rsidP="00F44DDE">
      <w:pPr>
        <w:pStyle w:val="a4"/>
        <w:numPr>
          <w:ilvl w:val="0"/>
          <w:numId w:val="6"/>
        </w:numPr>
        <w:spacing w:after="0" w:line="240" w:lineRule="auto"/>
        <w:ind w:left="0" w:firstLine="426"/>
        <w:jc w:val="both"/>
        <w:rPr>
          <w:rFonts w:ascii="Times New Roman" w:eastAsia="Calibri" w:hAnsi="Times New Roman" w:cs="Times New Roman"/>
          <w:sz w:val="28"/>
          <w:szCs w:val="28"/>
        </w:rPr>
      </w:pPr>
      <w:r w:rsidRPr="00BD7009">
        <w:rPr>
          <w:rFonts w:ascii="Times New Roman" w:eastAsia="Calibri" w:hAnsi="Times New Roman" w:cs="Times New Roman"/>
          <w:sz w:val="28"/>
          <w:szCs w:val="28"/>
        </w:rPr>
        <w:t xml:space="preserve"> таблиці компетентності та результатів навчання – відповідають вимогам; можливі питання щодо достатнього забезпечення освітніми компонентами додаткових спеціальних компетенцій СК* 16-18 та </w:t>
      </w:r>
      <w:r w:rsidR="00076826" w:rsidRPr="00BD7009">
        <w:rPr>
          <w:rFonts w:ascii="Times New Roman" w:eastAsia="Calibri" w:hAnsi="Times New Roman" w:cs="Times New Roman"/>
          <w:sz w:val="28"/>
          <w:szCs w:val="28"/>
        </w:rPr>
        <w:t xml:space="preserve">результатів навчання ПРН* 18-20; в </w:t>
      </w:r>
      <w:r w:rsidRPr="00BD7009">
        <w:rPr>
          <w:rFonts w:ascii="Times New Roman" w:eastAsia="Calibri" w:hAnsi="Times New Roman" w:cs="Times New Roman"/>
          <w:sz w:val="28"/>
          <w:szCs w:val="28"/>
        </w:rPr>
        <w:t>ОПП 42 обов’язкових навчальних компонента, силабусів – 38;</w:t>
      </w:r>
      <w:r w:rsidR="00076826" w:rsidRPr="00BD7009">
        <w:rPr>
          <w:rFonts w:ascii="Times New Roman" w:eastAsia="Calibri" w:hAnsi="Times New Roman" w:cs="Times New Roman"/>
          <w:sz w:val="28"/>
          <w:szCs w:val="28"/>
        </w:rPr>
        <w:t xml:space="preserve"> </w:t>
      </w:r>
      <w:r w:rsidRPr="00BD7009">
        <w:rPr>
          <w:rFonts w:ascii="Times New Roman" w:eastAsia="Calibri" w:hAnsi="Times New Roman" w:cs="Times New Roman"/>
          <w:sz w:val="28"/>
          <w:szCs w:val="28"/>
        </w:rPr>
        <w:t xml:space="preserve"> потрібно додати до переліку документів  «Наскрізну програму практик»;</w:t>
      </w:r>
    </w:p>
    <w:p w:rsidR="00BF0F91" w:rsidRDefault="0045468C" w:rsidP="00BD7009">
      <w:pPr>
        <w:pStyle w:val="a4"/>
        <w:numPr>
          <w:ilvl w:val="0"/>
          <w:numId w:val="7"/>
        </w:numPr>
        <w:spacing w:after="0" w:line="240" w:lineRule="auto"/>
        <w:ind w:left="0" w:firstLine="426"/>
        <w:rPr>
          <w:rFonts w:ascii="Times New Roman" w:eastAsia="Calibri" w:hAnsi="Times New Roman" w:cs="Times New Roman"/>
          <w:sz w:val="28"/>
          <w:szCs w:val="28"/>
        </w:rPr>
      </w:pPr>
      <w:r>
        <w:rPr>
          <w:rFonts w:ascii="Times New Roman" w:eastAsia="Calibri" w:hAnsi="Times New Roman" w:cs="Times New Roman"/>
          <w:sz w:val="28"/>
          <w:szCs w:val="28"/>
        </w:rPr>
        <w:t>сп</w:t>
      </w:r>
      <w:r w:rsidR="00076826">
        <w:rPr>
          <w:rFonts w:ascii="Times New Roman" w:eastAsia="Calibri" w:hAnsi="Times New Roman" w:cs="Times New Roman"/>
          <w:sz w:val="28"/>
          <w:szCs w:val="28"/>
        </w:rPr>
        <w:t>исок</w:t>
      </w:r>
      <w:r w:rsidR="00BF0F91" w:rsidRPr="00E459C0">
        <w:rPr>
          <w:rFonts w:ascii="Times New Roman" w:eastAsia="Calibri" w:hAnsi="Times New Roman" w:cs="Times New Roman"/>
          <w:sz w:val="28"/>
          <w:szCs w:val="28"/>
        </w:rPr>
        <w:t xml:space="preserve"> рекомендованої літератури в силабусах варто переглянути</w:t>
      </w:r>
      <w:r w:rsidR="00076826">
        <w:rPr>
          <w:rFonts w:ascii="Times New Roman" w:eastAsia="Calibri" w:hAnsi="Times New Roman" w:cs="Times New Roman"/>
          <w:sz w:val="28"/>
          <w:szCs w:val="28"/>
        </w:rPr>
        <w:t>.</w:t>
      </w:r>
    </w:p>
    <w:p w:rsidR="00991CE3" w:rsidRDefault="00991CE3" w:rsidP="00991CE3">
      <w:pPr>
        <w:pStyle w:val="a4"/>
        <w:spacing w:after="0" w:line="240" w:lineRule="auto"/>
        <w:ind w:left="567"/>
        <w:rPr>
          <w:rFonts w:ascii="Times New Roman" w:eastAsia="Calibri" w:hAnsi="Times New Roman" w:cs="Times New Roman"/>
          <w:sz w:val="28"/>
          <w:szCs w:val="28"/>
        </w:rPr>
      </w:pPr>
    </w:p>
    <w:p w:rsidR="00991CE3" w:rsidRDefault="00991CE3" w:rsidP="00991CE3">
      <w:pPr>
        <w:pStyle w:val="a4"/>
        <w:numPr>
          <w:ilvl w:val="0"/>
          <w:numId w:val="8"/>
        </w:numPr>
        <w:spacing w:after="0" w:line="240" w:lineRule="auto"/>
        <w:ind w:left="0" w:firstLine="426"/>
        <w:jc w:val="both"/>
        <w:rPr>
          <w:rFonts w:ascii="Times New Roman" w:hAnsi="Times New Roman" w:cs="Times New Roman"/>
          <w:b/>
          <w:bCs/>
          <w:iCs/>
          <w:sz w:val="28"/>
          <w:szCs w:val="28"/>
        </w:rPr>
      </w:pPr>
      <w:r>
        <w:rPr>
          <w:rFonts w:ascii="Times New Roman" w:hAnsi="Times New Roman" w:cs="Times New Roman"/>
          <w:i/>
          <w:sz w:val="28"/>
          <w:szCs w:val="28"/>
        </w:rPr>
        <w:t xml:space="preserve">Івана КОЗЯРСЬКОГО – </w:t>
      </w:r>
      <w:r w:rsidRPr="00991CE3">
        <w:rPr>
          <w:rFonts w:ascii="Times New Roman" w:hAnsi="Times New Roman" w:cs="Times New Roman"/>
          <w:i/>
          <w:sz w:val="28"/>
          <w:szCs w:val="28"/>
        </w:rPr>
        <w:t>заступника директора з навчально-методичної роботи навчально-наукового інституту фізико-технічних та ком’ютерних наук</w:t>
      </w:r>
      <w:r w:rsidRPr="00991CE3">
        <w:rPr>
          <w:rFonts w:ascii="Times New Roman" w:hAnsi="Times New Roman" w:cs="Times New Roman"/>
          <w:sz w:val="28"/>
          <w:szCs w:val="28"/>
        </w:rPr>
        <w:t xml:space="preserve"> про результати моніторингу </w:t>
      </w:r>
      <w:r w:rsidRPr="00991CE3">
        <w:rPr>
          <w:rFonts w:ascii="Times New Roman" w:eastAsia="Calibri" w:hAnsi="Times New Roman" w:cs="Times New Roman"/>
          <w:b/>
          <w:sz w:val="28"/>
          <w:szCs w:val="28"/>
        </w:rPr>
        <w:t>ОПП «</w:t>
      </w:r>
      <w:r w:rsidR="007C153F">
        <w:rPr>
          <w:rFonts w:ascii="Times New Roman" w:eastAsia="Calibri" w:hAnsi="Times New Roman" w:cs="Times New Roman"/>
          <w:b/>
          <w:sz w:val="28"/>
          <w:szCs w:val="28"/>
        </w:rPr>
        <w:t>Політологія»</w:t>
      </w:r>
      <w:r w:rsidRPr="00991CE3">
        <w:rPr>
          <w:rFonts w:ascii="Times New Roman" w:hAnsi="Times New Roman" w:cs="Times New Roman"/>
          <w:b/>
          <w:sz w:val="28"/>
          <w:szCs w:val="28"/>
        </w:rPr>
        <w:t xml:space="preserve">  першого </w:t>
      </w:r>
      <w:r w:rsidRPr="00991CE3">
        <w:rPr>
          <w:rFonts w:ascii="Times New Roman" w:hAnsi="Times New Roman" w:cs="Times New Roman"/>
          <w:b/>
          <w:bCs/>
          <w:iCs/>
          <w:sz w:val="28"/>
          <w:szCs w:val="28"/>
        </w:rPr>
        <w:t xml:space="preserve">(бакалаврського) рівня вищої освіти </w:t>
      </w:r>
      <w:r w:rsidRPr="00991CE3">
        <w:rPr>
          <w:rFonts w:ascii="Times New Roman" w:hAnsi="Times New Roman" w:cs="Times New Roman"/>
          <w:sz w:val="28"/>
          <w:szCs w:val="28"/>
        </w:rPr>
        <w:t xml:space="preserve">та були висловлені наступні </w:t>
      </w:r>
      <w:r w:rsidRPr="00991CE3">
        <w:rPr>
          <w:rFonts w:ascii="Times New Roman" w:hAnsi="Times New Roman" w:cs="Times New Roman"/>
          <w:b/>
          <w:bCs/>
          <w:iCs/>
          <w:sz w:val="28"/>
          <w:szCs w:val="28"/>
        </w:rPr>
        <w:t>рекомендації та зауваження:</w:t>
      </w:r>
    </w:p>
    <w:p w:rsidR="00531553" w:rsidRPr="00531553" w:rsidRDefault="00531553" w:rsidP="00C13911">
      <w:pPr>
        <w:pStyle w:val="a4"/>
        <w:numPr>
          <w:ilvl w:val="0"/>
          <w:numId w:val="7"/>
        </w:numPr>
        <w:spacing w:after="0" w:line="240" w:lineRule="auto"/>
        <w:ind w:left="0" w:firstLine="426"/>
        <w:jc w:val="both"/>
        <w:rPr>
          <w:rFonts w:ascii="Times New Roman" w:hAnsi="Times New Roman"/>
          <w:sz w:val="26"/>
          <w:szCs w:val="26"/>
        </w:rPr>
      </w:pPr>
      <w:r w:rsidRPr="00531553">
        <w:rPr>
          <w:rFonts w:ascii="Times New Roman" w:hAnsi="Times New Roman"/>
          <w:sz w:val="26"/>
          <w:szCs w:val="26"/>
        </w:rPr>
        <w:t>ОПП на</w:t>
      </w:r>
      <w:r w:rsidR="00C13911">
        <w:rPr>
          <w:rFonts w:ascii="Times New Roman" w:hAnsi="Times New Roman"/>
          <w:sz w:val="26"/>
          <w:szCs w:val="26"/>
        </w:rPr>
        <w:t>явна тільки на сайті факультету;</w:t>
      </w:r>
      <w:r w:rsidRPr="00531553">
        <w:rPr>
          <w:rFonts w:ascii="Times New Roman" w:hAnsi="Times New Roman"/>
          <w:sz w:val="26"/>
          <w:szCs w:val="26"/>
        </w:rPr>
        <w:t xml:space="preserve"> потрібно ОПП, навчальні плани, силабуси</w:t>
      </w:r>
      <w:r w:rsidR="00C13911">
        <w:rPr>
          <w:rFonts w:ascii="Times New Roman" w:hAnsi="Times New Roman"/>
          <w:sz w:val="26"/>
          <w:szCs w:val="26"/>
        </w:rPr>
        <w:t xml:space="preserve"> та іншу</w:t>
      </w:r>
      <w:r w:rsidRPr="00531553">
        <w:rPr>
          <w:rFonts w:ascii="Times New Roman" w:hAnsi="Times New Roman"/>
          <w:sz w:val="26"/>
          <w:szCs w:val="26"/>
        </w:rPr>
        <w:t xml:space="preserve"> інфор</w:t>
      </w:r>
      <w:r w:rsidR="00C13911">
        <w:rPr>
          <w:rFonts w:ascii="Times New Roman" w:hAnsi="Times New Roman"/>
          <w:sz w:val="26"/>
          <w:szCs w:val="26"/>
        </w:rPr>
        <w:t>мацію виставити на сайт кафедри;</w:t>
      </w:r>
    </w:p>
    <w:p w:rsidR="00531553" w:rsidRPr="00531553" w:rsidRDefault="00C13911" w:rsidP="00C13911">
      <w:pPr>
        <w:pStyle w:val="a4"/>
        <w:numPr>
          <w:ilvl w:val="0"/>
          <w:numId w:val="7"/>
        </w:numPr>
        <w:spacing w:after="0" w:line="240" w:lineRule="auto"/>
        <w:ind w:left="0" w:firstLine="426"/>
        <w:jc w:val="both"/>
        <w:rPr>
          <w:rFonts w:ascii="Times New Roman" w:hAnsi="Times New Roman"/>
          <w:sz w:val="26"/>
          <w:szCs w:val="26"/>
        </w:rPr>
      </w:pPr>
      <w:r>
        <w:rPr>
          <w:rFonts w:ascii="Times New Roman" w:hAnsi="Times New Roman"/>
          <w:sz w:val="26"/>
          <w:szCs w:val="26"/>
        </w:rPr>
        <w:t>в проє</w:t>
      </w:r>
      <w:r w:rsidR="00531553" w:rsidRPr="00531553">
        <w:rPr>
          <w:rFonts w:ascii="Times New Roman" w:hAnsi="Times New Roman"/>
          <w:sz w:val="26"/>
          <w:szCs w:val="26"/>
        </w:rPr>
        <w:t>ктній групі відсутні представники стейкхолдерів та студентства;</w:t>
      </w:r>
    </w:p>
    <w:p w:rsidR="00531553" w:rsidRPr="00531553" w:rsidRDefault="00531553" w:rsidP="00C13911">
      <w:pPr>
        <w:pStyle w:val="a4"/>
        <w:numPr>
          <w:ilvl w:val="0"/>
          <w:numId w:val="7"/>
        </w:numPr>
        <w:spacing w:after="0" w:line="240" w:lineRule="auto"/>
        <w:ind w:left="0" w:firstLine="426"/>
        <w:jc w:val="both"/>
        <w:rPr>
          <w:rFonts w:ascii="Times New Roman" w:hAnsi="Times New Roman"/>
          <w:sz w:val="26"/>
          <w:szCs w:val="26"/>
        </w:rPr>
      </w:pPr>
      <w:r w:rsidRPr="00531553">
        <w:rPr>
          <w:rFonts w:ascii="Times New Roman" w:hAnsi="Times New Roman"/>
          <w:sz w:val="26"/>
          <w:szCs w:val="26"/>
        </w:rPr>
        <w:t xml:space="preserve">оригінальність ОПП відобразити у </w:t>
      </w:r>
      <w:r w:rsidR="00C13911">
        <w:rPr>
          <w:rFonts w:ascii="Times New Roman" w:hAnsi="Times New Roman"/>
          <w:sz w:val="26"/>
          <w:szCs w:val="26"/>
        </w:rPr>
        <w:t>«</w:t>
      </w:r>
      <w:r w:rsidRPr="00531553">
        <w:rPr>
          <w:rFonts w:ascii="Times New Roman" w:hAnsi="Times New Roman"/>
          <w:sz w:val="26"/>
          <w:szCs w:val="26"/>
        </w:rPr>
        <w:t>Результатах навчання</w:t>
      </w:r>
      <w:r w:rsidR="00C13911">
        <w:rPr>
          <w:rFonts w:ascii="Times New Roman" w:hAnsi="Times New Roman"/>
          <w:sz w:val="26"/>
          <w:szCs w:val="26"/>
        </w:rPr>
        <w:t>»</w:t>
      </w:r>
      <w:r w:rsidRPr="00531553">
        <w:rPr>
          <w:rFonts w:ascii="Times New Roman" w:hAnsi="Times New Roman"/>
          <w:sz w:val="26"/>
          <w:szCs w:val="26"/>
        </w:rPr>
        <w:t>;</w:t>
      </w:r>
    </w:p>
    <w:p w:rsidR="00531553" w:rsidRPr="00C13911" w:rsidRDefault="00531553" w:rsidP="00EE6257">
      <w:pPr>
        <w:pStyle w:val="a4"/>
        <w:numPr>
          <w:ilvl w:val="0"/>
          <w:numId w:val="33"/>
        </w:numPr>
        <w:spacing w:after="0" w:line="240" w:lineRule="auto"/>
        <w:ind w:left="0" w:firstLine="426"/>
        <w:jc w:val="both"/>
        <w:rPr>
          <w:rFonts w:ascii="Times New Roman" w:hAnsi="Times New Roman"/>
          <w:sz w:val="26"/>
          <w:szCs w:val="26"/>
        </w:rPr>
      </w:pPr>
      <w:r w:rsidRPr="00C13911">
        <w:rPr>
          <w:rFonts w:ascii="Times New Roman" w:hAnsi="Times New Roman"/>
          <w:sz w:val="26"/>
          <w:szCs w:val="26"/>
        </w:rPr>
        <w:t>у структурно-логічній схем</w:t>
      </w:r>
      <w:r w:rsidR="00C13911" w:rsidRPr="00C13911">
        <w:rPr>
          <w:rFonts w:ascii="Times New Roman" w:hAnsi="Times New Roman"/>
          <w:sz w:val="26"/>
          <w:szCs w:val="26"/>
        </w:rPr>
        <w:t>і присутні ОК вибіркового блоку;</w:t>
      </w:r>
      <w:r w:rsidR="00C13911">
        <w:rPr>
          <w:rFonts w:ascii="Times New Roman" w:hAnsi="Times New Roman"/>
          <w:sz w:val="26"/>
          <w:szCs w:val="26"/>
        </w:rPr>
        <w:t xml:space="preserve"> </w:t>
      </w:r>
      <w:r w:rsidRPr="00C13911">
        <w:rPr>
          <w:rFonts w:ascii="Times New Roman" w:hAnsi="Times New Roman"/>
          <w:sz w:val="26"/>
          <w:szCs w:val="26"/>
        </w:rPr>
        <w:t>для забезпечення вільного вибору ОК студентами: у вибірковому блоці 2 всі ОК звести до однієї форми підсумкового контролю та однакової кількості кредитів;</w:t>
      </w:r>
    </w:p>
    <w:p w:rsidR="00531553" w:rsidRPr="00531553" w:rsidRDefault="00531553" w:rsidP="00C13911">
      <w:pPr>
        <w:pStyle w:val="a4"/>
        <w:numPr>
          <w:ilvl w:val="0"/>
          <w:numId w:val="33"/>
        </w:numPr>
        <w:spacing w:after="0" w:line="240" w:lineRule="auto"/>
        <w:ind w:left="0" w:firstLine="426"/>
        <w:jc w:val="both"/>
        <w:rPr>
          <w:rFonts w:ascii="Times New Roman" w:hAnsi="Times New Roman"/>
          <w:sz w:val="26"/>
          <w:szCs w:val="26"/>
        </w:rPr>
      </w:pPr>
      <w:r w:rsidRPr="00531553">
        <w:rPr>
          <w:rFonts w:ascii="Times New Roman" w:hAnsi="Times New Roman"/>
          <w:sz w:val="26"/>
          <w:szCs w:val="26"/>
        </w:rPr>
        <w:t xml:space="preserve">навчальний план на </w:t>
      </w:r>
      <w:r w:rsidR="00C13911">
        <w:rPr>
          <w:rFonts w:ascii="Times New Roman" w:hAnsi="Times New Roman"/>
          <w:sz w:val="26"/>
          <w:szCs w:val="26"/>
        </w:rPr>
        <w:t>20</w:t>
      </w:r>
      <w:r w:rsidRPr="00531553">
        <w:rPr>
          <w:rFonts w:ascii="Times New Roman" w:hAnsi="Times New Roman"/>
          <w:sz w:val="26"/>
          <w:szCs w:val="26"/>
        </w:rPr>
        <w:t>23-</w:t>
      </w:r>
      <w:r w:rsidR="00C13911">
        <w:rPr>
          <w:rFonts w:ascii="Times New Roman" w:hAnsi="Times New Roman"/>
          <w:sz w:val="26"/>
          <w:szCs w:val="26"/>
        </w:rPr>
        <w:t>20</w:t>
      </w:r>
      <w:r w:rsidRPr="00531553">
        <w:rPr>
          <w:rFonts w:ascii="Times New Roman" w:hAnsi="Times New Roman"/>
          <w:sz w:val="26"/>
          <w:szCs w:val="26"/>
        </w:rPr>
        <w:t>24 н.р. не розміще</w:t>
      </w:r>
      <w:r w:rsidR="00C13911">
        <w:rPr>
          <w:rFonts w:ascii="Times New Roman" w:hAnsi="Times New Roman"/>
          <w:sz w:val="26"/>
          <w:szCs w:val="26"/>
        </w:rPr>
        <w:t>ний на сайті кафедри/факультету;</w:t>
      </w:r>
    </w:p>
    <w:p w:rsidR="00531553" w:rsidRPr="00531553" w:rsidRDefault="00C13911" w:rsidP="00C13911">
      <w:pPr>
        <w:pStyle w:val="a4"/>
        <w:numPr>
          <w:ilvl w:val="0"/>
          <w:numId w:val="33"/>
        </w:numPr>
        <w:spacing w:after="0" w:line="240" w:lineRule="auto"/>
        <w:ind w:left="0" w:firstLine="426"/>
        <w:jc w:val="both"/>
        <w:rPr>
          <w:rFonts w:ascii="Times New Roman" w:hAnsi="Times New Roman"/>
          <w:sz w:val="26"/>
          <w:szCs w:val="26"/>
        </w:rPr>
      </w:pPr>
      <w:r>
        <w:rPr>
          <w:rFonts w:ascii="Times New Roman" w:hAnsi="Times New Roman"/>
          <w:sz w:val="26"/>
          <w:szCs w:val="26"/>
        </w:rPr>
        <w:t>н</w:t>
      </w:r>
      <w:r w:rsidR="00531553" w:rsidRPr="00531553">
        <w:rPr>
          <w:rFonts w:ascii="Times New Roman" w:hAnsi="Times New Roman"/>
          <w:sz w:val="26"/>
          <w:szCs w:val="26"/>
        </w:rPr>
        <w:t>а сайті кафедри/факультету наявні не всі силабуси на</w:t>
      </w:r>
      <w:r>
        <w:rPr>
          <w:rFonts w:ascii="Times New Roman" w:hAnsi="Times New Roman"/>
          <w:sz w:val="26"/>
          <w:szCs w:val="26"/>
        </w:rPr>
        <w:t>вчальних дисциплін;</w:t>
      </w:r>
    </w:p>
    <w:p w:rsidR="00531553" w:rsidRPr="00531553" w:rsidRDefault="00C13911" w:rsidP="00C13911">
      <w:pPr>
        <w:pStyle w:val="a4"/>
        <w:numPr>
          <w:ilvl w:val="0"/>
          <w:numId w:val="33"/>
        </w:numPr>
        <w:spacing w:after="0" w:line="240" w:lineRule="auto"/>
        <w:ind w:left="0" w:firstLine="426"/>
        <w:jc w:val="both"/>
        <w:rPr>
          <w:rFonts w:ascii="Times New Roman" w:hAnsi="Times New Roman"/>
          <w:sz w:val="26"/>
          <w:szCs w:val="26"/>
        </w:rPr>
      </w:pPr>
      <w:r>
        <w:rPr>
          <w:rFonts w:ascii="Times New Roman" w:hAnsi="Times New Roman"/>
          <w:sz w:val="26"/>
          <w:szCs w:val="26"/>
        </w:rPr>
        <w:lastRenderedPageBreak/>
        <w:t>в</w:t>
      </w:r>
      <w:r w:rsidR="00531553" w:rsidRPr="00531553">
        <w:rPr>
          <w:rFonts w:ascii="Times New Roman" w:hAnsi="Times New Roman"/>
          <w:sz w:val="26"/>
          <w:szCs w:val="26"/>
        </w:rPr>
        <w:t>ідсутні таблиці внесених змін до ОПП різних років.</w:t>
      </w:r>
    </w:p>
    <w:p w:rsidR="00531553" w:rsidRDefault="00531553" w:rsidP="00C13911">
      <w:pPr>
        <w:spacing w:after="0" w:line="240" w:lineRule="auto"/>
        <w:ind w:firstLine="426"/>
        <w:jc w:val="both"/>
        <w:rPr>
          <w:rFonts w:ascii="Times New Roman" w:hAnsi="Times New Roman"/>
          <w:bCs/>
          <w:iCs/>
          <w:sz w:val="26"/>
          <w:szCs w:val="26"/>
        </w:rPr>
      </w:pPr>
    </w:p>
    <w:p w:rsidR="007C153F" w:rsidRDefault="007C153F" w:rsidP="007C153F">
      <w:pPr>
        <w:pStyle w:val="a4"/>
        <w:numPr>
          <w:ilvl w:val="0"/>
          <w:numId w:val="8"/>
        </w:numPr>
        <w:spacing w:after="0" w:line="240" w:lineRule="auto"/>
        <w:ind w:left="0" w:firstLine="360"/>
        <w:jc w:val="both"/>
        <w:rPr>
          <w:rFonts w:ascii="Times New Roman" w:hAnsi="Times New Roman" w:cs="Times New Roman"/>
          <w:b/>
          <w:bCs/>
          <w:iCs/>
          <w:sz w:val="28"/>
          <w:szCs w:val="28"/>
        </w:rPr>
      </w:pPr>
      <w:r>
        <w:rPr>
          <w:rFonts w:ascii="Times New Roman" w:hAnsi="Times New Roman" w:cs="Times New Roman"/>
          <w:bCs/>
          <w:i/>
          <w:iCs/>
          <w:sz w:val="28"/>
          <w:szCs w:val="28"/>
        </w:rPr>
        <w:t xml:space="preserve">Віру СІКОРУ – </w:t>
      </w:r>
      <w:r>
        <w:rPr>
          <w:rFonts w:ascii="Times New Roman" w:hAnsi="Times New Roman" w:cs="Times New Roman"/>
          <w:i/>
          <w:sz w:val="28"/>
          <w:szCs w:val="28"/>
        </w:rPr>
        <w:t xml:space="preserve">заступника декана з навчально-методичної роботи    факультету математики та інформатики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Pr>
          <w:rFonts w:ascii="Times New Roman" w:eastAsia="Calibri" w:hAnsi="Times New Roman" w:cs="Times New Roman"/>
          <w:b/>
          <w:sz w:val="28"/>
          <w:szCs w:val="28"/>
        </w:rPr>
        <w:t>Інтелектуальний аналіз даних в комп’ют</w:t>
      </w:r>
      <w:r w:rsidR="0045468C">
        <w:rPr>
          <w:rFonts w:ascii="Times New Roman" w:eastAsia="Calibri" w:hAnsi="Times New Roman" w:cs="Times New Roman"/>
          <w:b/>
          <w:sz w:val="28"/>
          <w:szCs w:val="28"/>
        </w:rPr>
        <w:t>ер</w:t>
      </w:r>
      <w:r>
        <w:rPr>
          <w:rFonts w:ascii="Times New Roman" w:eastAsia="Calibri" w:hAnsi="Times New Roman" w:cs="Times New Roman"/>
          <w:b/>
          <w:sz w:val="28"/>
          <w:szCs w:val="28"/>
        </w:rPr>
        <w:t>них інформаційних системах»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E70E69" w:rsidRPr="00C13911" w:rsidRDefault="00C13911" w:rsidP="0098399D">
      <w:pPr>
        <w:pStyle w:val="a4"/>
        <w:numPr>
          <w:ilvl w:val="0"/>
          <w:numId w:val="43"/>
        </w:numPr>
        <w:tabs>
          <w:tab w:val="left" w:pos="567"/>
        </w:tabs>
        <w:spacing w:after="0" w:line="276" w:lineRule="auto"/>
        <w:ind w:left="0" w:firstLine="426"/>
        <w:jc w:val="both"/>
        <w:rPr>
          <w:rFonts w:ascii="Times New Roman" w:hAnsi="Times New Roman" w:cs="Times New Roman"/>
          <w:sz w:val="28"/>
          <w:szCs w:val="28"/>
        </w:rPr>
      </w:pPr>
      <w:r w:rsidRPr="00C13911">
        <w:rPr>
          <w:rFonts w:ascii="Times New Roman" w:hAnsi="Times New Roman" w:cs="Times New Roman"/>
          <w:sz w:val="28"/>
          <w:szCs w:val="28"/>
        </w:rPr>
        <w:t>щ</w:t>
      </w:r>
      <w:r w:rsidR="001860C0" w:rsidRPr="00C13911">
        <w:rPr>
          <w:rFonts w:ascii="Times New Roman" w:hAnsi="Times New Roman" w:cs="Times New Roman"/>
          <w:sz w:val="28"/>
          <w:szCs w:val="28"/>
        </w:rPr>
        <w:t>одо зауважень, то при спробі переглянути окремі документи (силабуси, робочі програми), викладені у форматі *.</w:t>
      </w:r>
      <w:r w:rsidR="001860C0" w:rsidRPr="00C13911">
        <w:rPr>
          <w:rFonts w:ascii="Times New Roman" w:hAnsi="Times New Roman" w:cs="Times New Roman"/>
          <w:sz w:val="28"/>
          <w:szCs w:val="28"/>
          <w:lang w:val="en-US"/>
        </w:rPr>
        <w:t>pdf</w:t>
      </w:r>
      <w:r w:rsidR="001860C0" w:rsidRPr="00C13911">
        <w:rPr>
          <w:rFonts w:ascii="Times New Roman" w:hAnsi="Times New Roman" w:cs="Times New Roman"/>
          <w:sz w:val="28"/>
          <w:szCs w:val="28"/>
        </w:rPr>
        <w:t xml:space="preserve"> на сайті кафедри, повністю можна переглянути тільки першу сторін</w:t>
      </w:r>
      <w:r w:rsidRPr="00C13911">
        <w:rPr>
          <w:rFonts w:ascii="Times New Roman" w:hAnsi="Times New Roman" w:cs="Times New Roman"/>
          <w:sz w:val="28"/>
          <w:szCs w:val="28"/>
        </w:rPr>
        <w:t>ку – решта сторінок не у фокусі;</w:t>
      </w:r>
      <w:r>
        <w:rPr>
          <w:rFonts w:ascii="Times New Roman" w:hAnsi="Times New Roman" w:cs="Times New Roman"/>
          <w:sz w:val="28"/>
          <w:szCs w:val="28"/>
        </w:rPr>
        <w:t xml:space="preserve"> д</w:t>
      </w:r>
      <w:r w:rsidR="00E70E69" w:rsidRPr="00C13911">
        <w:rPr>
          <w:rFonts w:ascii="Times New Roman" w:hAnsi="Times New Roman" w:cs="Times New Roman"/>
          <w:sz w:val="28"/>
          <w:szCs w:val="28"/>
        </w:rPr>
        <w:t>ля того, щоб їх переглянути доводиться завантажувати  на комп’ютер чи телефон, що не завжди зручно. Варто усунути дану технічну проблему.</w:t>
      </w:r>
    </w:p>
    <w:p w:rsidR="00BF4BD6" w:rsidRPr="00E70E69" w:rsidRDefault="00BF4BD6" w:rsidP="00C13911">
      <w:pPr>
        <w:pStyle w:val="a4"/>
        <w:tabs>
          <w:tab w:val="left" w:pos="567"/>
        </w:tabs>
        <w:spacing w:after="0" w:line="240" w:lineRule="auto"/>
        <w:ind w:left="0" w:firstLine="426"/>
        <w:jc w:val="both"/>
        <w:rPr>
          <w:rFonts w:ascii="Times New Roman" w:hAnsi="Times New Roman" w:cs="Times New Roman"/>
          <w:bCs/>
          <w:i/>
          <w:iCs/>
          <w:sz w:val="28"/>
          <w:szCs w:val="28"/>
        </w:rPr>
      </w:pPr>
    </w:p>
    <w:p w:rsidR="007C153F" w:rsidRDefault="007C153F" w:rsidP="007C153F">
      <w:pPr>
        <w:pStyle w:val="a4"/>
        <w:numPr>
          <w:ilvl w:val="0"/>
          <w:numId w:val="8"/>
        </w:numPr>
        <w:spacing w:after="0" w:line="240" w:lineRule="auto"/>
        <w:ind w:left="0" w:firstLine="360"/>
        <w:jc w:val="both"/>
        <w:rPr>
          <w:rFonts w:ascii="Times New Roman" w:hAnsi="Times New Roman" w:cs="Times New Roman"/>
          <w:b/>
          <w:bCs/>
          <w:iCs/>
          <w:sz w:val="28"/>
          <w:szCs w:val="28"/>
        </w:rPr>
      </w:pPr>
      <w:r>
        <w:rPr>
          <w:rFonts w:ascii="Times New Roman" w:hAnsi="Times New Roman" w:cs="Times New Roman"/>
          <w:bCs/>
          <w:i/>
          <w:iCs/>
          <w:sz w:val="28"/>
          <w:szCs w:val="28"/>
        </w:rPr>
        <w:t>Марію ІВАНЧУК – центр забезпечення якості вищої освіти</w:t>
      </w:r>
      <w:r>
        <w:rPr>
          <w:rFonts w:ascii="Times New Roman" w:hAnsi="Times New Roman" w:cs="Times New Roman"/>
          <w:i/>
          <w:sz w:val="28"/>
          <w:szCs w:val="28"/>
        </w:rPr>
        <w:t xml:space="preserve">  </w:t>
      </w:r>
      <w:r w:rsidRPr="00E459C0">
        <w:rPr>
          <w:rFonts w:ascii="Times New Roman" w:hAnsi="Times New Roman" w:cs="Times New Roman"/>
          <w:sz w:val="28"/>
          <w:szCs w:val="28"/>
        </w:rPr>
        <w:t xml:space="preserve">про результати моніторингу </w:t>
      </w:r>
      <w:r w:rsidRPr="00E459C0">
        <w:rPr>
          <w:rFonts w:ascii="Times New Roman" w:eastAsia="Calibri" w:hAnsi="Times New Roman" w:cs="Times New Roman"/>
          <w:b/>
          <w:sz w:val="28"/>
          <w:szCs w:val="28"/>
        </w:rPr>
        <w:t>ОПП «</w:t>
      </w:r>
      <w:r>
        <w:rPr>
          <w:rFonts w:ascii="Times New Roman" w:eastAsia="Calibri" w:hAnsi="Times New Roman" w:cs="Times New Roman"/>
          <w:b/>
          <w:sz w:val="28"/>
          <w:szCs w:val="28"/>
        </w:rPr>
        <w:t>Кібербезпека»   першого</w:t>
      </w:r>
      <w:r w:rsidRPr="00E459C0">
        <w:rPr>
          <w:rFonts w:ascii="Times New Roman" w:hAnsi="Times New Roman" w:cs="Times New Roman"/>
          <w:b/>
          <w:sz w:val="28"/>
          <w:szCs w:val="28"/>
        </w:rPr>
        <w:t xml:space="preserve"> </w:t>
      </w:r>
      <w:r w:rsidRPr="00E459C0">
        <w:rPr>
          <w:rFonts w:ascii="Times New Roman" w:hAnsi="Times New Roman" w:cs="Times New Roman"/>
          <w:b/>
          <w:bCs/>
          <w:iCs/>
          <w:sz w:val="28"/>
          <w:szCs w:val="28"/>
        </w:rPr>
        <w:t xml:space="preserve">(бакалаврського) рівня вищої освіти </w:t>
      </w:r>
      <w:r w:rsidRPr="00E459C0">
        <w:rPr>
          <w:rFonts w:ascii="Times New Roman" w:hAnsi="Times New Roman" w:cs="Times New Roman"/>
          <w:sz w:val="28"/>
          <w:szCs w:val="28"/>
        </w:rPr>
        <w:t xml:space="preserve">та були висловлені наступні </w:t>
      </w:r>
      <w:r w:rsidRPr="00E459C0">
        <w:rPr>
          <w:rFonts w:ascii="Times New Roman" w:hAnsi="Times New Roman" w:cs="Times New Roman"/>
          <w:b/>
          <w:bCs/>
          <w:iCs/>
          <w:sz w:val="28"/>
          <w:szCs w:val="28"/>
        </w:rPr>
        <w:t>рекомендації та зауваження:</w:t>
      </w:r>
    </w:p>
    <w:p w:rsidR="009A17FF" w:rsidRDefault="00BE3877" w:rsidP="00C13911">
      <w:pPr>
        <w:pStyle w:val="a4"/>
        <w:numPr>
          <w:ilvl w:val="0"/>
          <w:numId w:val="43"/>
        </w:numPr>
        <w:spacing w:after="0" w:line="240" w:lineRule="auto"/>
        <w:ind w:left="0" w:firstLine="426"/>
        <w:jc w:val="both"/>
        <w:rPr>
          <w:rFonts w:ascii="Times New Roman" w:hAnsi="Times New Roman" w:cs="Times New Roman"/>
          <w:i/>
          <w:color w:val="000000"/>
          <w:sz w:val="28"/>
          <w:szCs w:val="28"/>
        </w:rPr>
      </w:pPr>
      <w:r>
        <w:rPr>
          <w:rFonts w:ascii="Times New Roman" w:hAnsi="Times New Roman" w:cs="Times New Roman"/>
          <w:sz w:val="28"/>
          <w:szCs w:val="28"/>
        </w:rPr>
        <w:t>у</w:t>
      </w:r>
      <w:r w:rsidR="009A17FF">
        <w:rPr>
          <w:rFonts w:ascii="Times New Roman" w:hAnsi="Times New Roman" w:cs="Times New Roman"/>
          <w:sz w:val="28"/>
          <w:szCs w:val="28"/>
        </w:rPr>
        <w:t xml:space="preserve"> таблиці в </w:t>
      </w:r>
      <w:r w:rsidR="00C13911">
        <w:rPr>
          <w:rFonts w:ascii="Times New Roman" w:hAnsi="Times New Roman" w:cs="Times New Roman"/>
          <w:sz w:val="28"/>
          <w:szCs w:val="28"/>
        </w:rPr>
        <w:t>«П</w:t>
      </w:r>
      <w:r w:rsidR="009A17FF">
        <w:rPr>
          <w:rFonts w:ascii="Times New Roman" w:hAnsi="Times New Roman" w:cs="Times New Roman"/>
          <w:sz w:val="28"/>
          <w:szCs w:val="28"/>
        </w:rPr>
        <w:t>ередмов</w:t>
      </w:r>
      <w:r w:rsidR="00C13911">
        <w:rPr>
          <w:rFonts w:ascii="Times New Roman" w:hAnsi="Times New Roman" w:cs="Times New Roman"/>
          <w:sz w:val="28"/>
          <w:szCs w:val="28"/>
        </w:rPr>
        <w:t>а»</w:t>
      </w:r>
      <w:r w:rsidR="009A17FF">
        <w:rPr>
          <w:rFonts w:ascii="Times New Roman" w:hAnsi="Times New Roman" w:cs="Times New Roman"/>
          <w:sz w:val="28"/>
          <w:szCs w:val="28"/>
        </w:rPr>
        <w:t xml:space="preserve"> коректніше сформулювати першу початкове введення програми в дію,  оновити відомості щодо стажування робоч</w:t>
      </w:r>
      <w:r w:rsidR="00C84D71">
        <w:rPr>
          <w:rFonts w:ascii="Times New Roman" w:hAnsi="Times New Roman" w:cs="Times New Roman"/>
          <w:sz w:val="28"/>
          <w:szCs w:val="28"/>
        </w:rPr>
        <w:t>ої групи (враховано побажання);</w:t>
      </w:r>
    </w:p>
    <w:p w:rsidR="009A17FF" w:rsidRDefault="00BE3877" w:rsidP="00C13911">
      <w:pPr>
        <w:pStyle w:val="a4"/>
        <w:numPr>
          <w:ilvl w:val="0"/>
          <w:numId w:val="43"/>
        </w:numPr>
        <w:spacing w:after="0" w:line="240" w:lineRule="auto"/>
        <w:ind w:left="0" w:firstLine="426"/>
        <w:jc w:val="both"/>
        <w:rPr>
          <w:rFonts w:ascii="Times New Roman" w:hAnsi="Times New Roman" w:cs="Times New Roman"/>
          <w:i/>
          <w:color w:val="000000"/>
          <w:sz w:val="28"/>
          <w:szCs w:val="28"/>
        </w:rPr>
      </w:pPr>
      <w:r>
        <w:rPr>
          <w:rFonts w:ascii="Times New Roman" w:hAnsi="Times New Roman" w:cs="Times New Roman"/>
          <w:sz w:val="28"/>
          <w:szCs w:val="28"/>
        </w:rPr>
        <w:t>с</w:t>
      </w:r>
      <w:r w:rsidR="009A17FF">
        <w:rPr>
          <w:rFonts w:ascii="Times New Roman" w:hAnsi="Times New Roman" w:cs="Times New Roman"/>
          <w:sz w:val="28"/>
          <w:szCs w:val="28"/>
        </w:rPr>
        <w:t>амокритично проан</w:t>
      </w:r>
      <w:r w:rsidR="00C13911">
        <w:rPr>
          <w:rFonts w:ascii="Times New Roman" w:hAnsi="Times New Roman" w:cs="Times New Roman"/>
          <w:sz w:val="28"/>
          <w:szCs w:val="28"/>
        </w:rPr>
        <w:t>алізувати групу забезпечення ОК</w:t>
      </w:r>
      <w:r w:rsidR="009A17FF">
        <w:rPr>
          <w:rFonts w:ascii="Times New Roman" w:hAnsi="Times New Roman" w:cs="Times New Roman"/>
          <w:sz w:val="28"/>
          <w:szCs w:val="28"/>
        </w:rPr>
        <w:t xml:space="preserve"> щодо їх відповідності </w:t>
      </w:r>
      <w:r w:rsidR="00C84D71">
        <w:rPr>
          <w:rFonts w:ascii="Times New Roman" w:hAnsi="Times New Roman" w:cs="Times New Roman"/>
          <w:sz w:val="28"/>
          <w:szCs w:val="28"/>
        </w:rPr>
        <w:t>Ліцензійним вимогам п.37 та п. 38;</w:t>
      </w:r>
    </w:p>
    <w:p w:rsidR="009A17FF" w:rsidRDefault="00C84D71" w:rsidP="00C13911">
      <w:pPr>
        <w:pStyle w:val="a4"/>
        <w:numPr>
          <w:ilvl w:val="0"/>
          <w:numId w:val="43"/>
        </w:numPr>
        <w:spacing w:after="0" w:line="240" w:lineRule="auto"/>
        <w:ind w:left="0" w:firstLine="426"/>
        <w:jc w:val="both"/>
        <w:rPr>
          <w:rFonts w:ascii="Times New Roman" w:hAnsi="Times New Roman" w:cs="Times New Roman"/>
          <w:i/>
          <w:color w:val="000000"/>
          <w:sz w:val="28"/>
          <w:szCs w:val="28"/>
        </w:rPr>
      </w:pPr>
      <w:r>
        <w:rPr>
          <w:rFonts w:ascii="Times New Roman" w:hAnsi="Times New Roman" w:cs="Times New Roman"/>
          <w:sz w:val="28"/>
          <w:szCs w:val="28"/>
        </w:rPr>
        <w:t>д</w:t>
      </w:r>
      <w:r w:rsidR="009A17FF">
        <w:rPr>
          <w:rFonts w:ascii="Times New Roman" w:hAnsi="Times New Roman" w:cs="Times New Roman"/>
          <w:sz w:val="28"/>
          <w:szCs w:val="28"/>
        </w:rPr>
        <w:t>одаткова фахова компетентність, визначена ЗВО (</w:t>
      </w:r>
      <w:r>
        <w:rPr>
          <w:rFonts w:ascii="Times New Roman" w:hAnsi="Times New Roman" w:cs="Times New Roman"/>
          <w:color w:val="000000"/>
          <w:sz w:val="28"/>
          <w:szCs w:val="28"/>
        </w:rPr>
        <w:t>КФ 11)</w:t>
      </w:r>
      <w:r w:rsidR="00C1391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повторюється двічі;</w:t>
      </w:r>
    </w:p>
    <w:p w:rsidR="009A17FF" w:rsidRPr="00C13911" w:rsidRDefault="00C84D71" w:rsidP="00C13911">
      <w:pPr>
        <w:pStyle w:val="a4"/>
        <w:numPr>
          <w:ilvl w:val="0"/>
          <w:numId w:val="43"/>
        </w:numPr>
        <w:spacing w:after="0" w:line="240" w:lineRule="auto"/>
        <w:ind w:left="0" w:firstLine="426"/>
        <w:jc w:val="both"/>
        <w:rPr>
          <w:rFonts w:ascii="Times New Roman" w:hAnsi="Times New Roman" w:cs="Times New Roman"/>
          <w:i/>
          <w:color w:val="000000"/>
          <w:sz w:val="28"/>
          <w:szCs w:val="28"/>
        </w:rPr>
      </w:pPr>
      <w:r w:rsidRPr="00C13911">
        <w:rPr>
          <w:rFonts w:ascii="Times New Roman" w:hAnsi="Times New Roman" w:cs="Times New Roman"/>
          <w:sz w:val="28"/>
          <w:szCs w:val="28"/>
        </w:rPr>
        <w:t>у</w:t>
      </w:r>
      <w:r w:rsidR="009A17FF" w:rsidRPr="00C13911">
        <w:rPr>
          <w:rFonts w:ascii="Times New Roman" w:hAnsi="Times New Roman" w:cs="Times New Roman"/>
          <w:sz w:val="28"/>
          <w:szCs w:val="28"/>
        </w:rPr>
        <w:t>порядкувати  матрицю відповідності ОК  – ПР</w:t>
      </w:r>
      <w:r w:rsidRPr="00C13911">
        <w:rPr>
          <w:rFonts w:ascii="Times New Roman" w:hAnsi="Times New Roman" w:cs="Times New Roman"/>
          <w:sz w:val="28"/>
          <w:szCs w:val="28"/>
        </w:rPr>
        <w:t>Н відповідно оновленої програми;</w:t>
      </w:r>
    </w:p>
    <w:p w:rsidR="009A17FF" w:rsidRPr="00C13911" w:rsidRDefault="00C84D71" w:rsidP="00C13911">
      <w:pPr>
        <w:pStyle w:val="a4"/>
        <w:numPr>
          <w:ilvl w:val="0"/>
          <w:numId w:val="43"/>
        </w:numPr>
        <w:spacing w:after="0" w:line="240" w:lineRule="auto"/>
        <w:ind w:left="0" w:firstLine="426"/>
        <w:jc w:val="both"/>
        <w:rPr>
          <w:rFonts w:ascii="Times New Roman" w:hAnsi="Times New Roman" w:cs="Times New Roman"/>
          <w:i/>
          <w:color w:val="000000"/>
          <w:sz w:val="28"/>
          <w:szCs w:val="28"/>
        </w:rPr>
      </w:pPr>
      <w:r w:rsidRPr="00C13911">
        <w:rPr>
          <w:rFonts w:ascii="Times New Roman" w:hAnsi="Times New Roman" w:cs="Times New Roman"/>
          <w:sz w:val="28"/>
          <w:szCs w:val="28"/>
        </w:rPr>
        <w:t>п</w:t>
      </w:r>
      <w:r w:rsidR="009A17FF" w:rsidRPr="00C13911">
        <w:rPr>
          <w:rFonts w:ascii="Times New Roman" w:hAnsi="Times New Roman" w:cs="Times New Roman"/>
          <w:sz w:val="28"/>
          <w:szCs w:val="28"/>
        </w:rPr>
        <w:t xml:space="preserve">рактична складова ОПП представлена  двома видами практик,  обсягом 9 кредитів, форма контролю – залік. </w:t>
      </w:r>
      <w:r w:rsidR="009A17FF" w:rsidRPr="00C13911">
        <w:rPr>
          <w:rFonts w:ascii="Times New Roman" w:hAnsi="Times New Roman" w:cs="Times New Roman"/>
          <w:i/>
          <w:sz w:val="28"/>
          <w:szCs w:val="28"/>
        </w:rPr>
        <w:t xml:space="preserve">На нашу думку, бажано, щоб формою  контролю </w:t>
      </w:r>
      <w:r w:rsidRPr="00C13911">
        <w:rPr>
          <w:rFonts w:ascii="Times New Roman" w:hAnsi="Times New Roman" w:cs="Times New Roman"/>
          <w:i/>
          <w:sz w:val="28"/>
          <w:szCs w:val="28"/>
        </w:rPr>
        <w:t>виробничої практики був екзамен;</w:t>
      </w:r>
    </w:p>
    <w:p w:rsidR="009A17FF" w:rsidRPr="00C13911" w:rsidRDefault="00C84D71" w:rsidP="00C13911">
      <w:pPr>
        <w:pStyle w:val="a4"/>
        <w:numPr>
          <w:ilvl w:val="0"/>
          <w:numId w:val="43"/>
        </w:numPr>
        <w:spacing w:after="0" w:line="240" w:lineRule="auto"/>
        <w:ind w:left="0" w:firstLine="426"/>
        <w:jc w:val="both"/>
        <w:rPr>
          <w:rFonts w:ascii="Times New Roman" w:hAnsi="Times New Roman" w:cs="Times New Roman"/>
          <w:sz w:val="28"/>
          <w:szCs w:val="28"/>
        </w:rPr>
      </w:pPr>
      <w:r w:rsidRPr="00C13911">
        <w:rPr>
          <w:rFonts w:ascii="Times New Roman" w:hAnsi="Times New Roman" w:cs="Times New Roman"/>
          <w:sz w:val="28"/>
          <w:szCs w:val="28"/>
        </w:rPr>
        <w:t>н</w:t>
      </w:r>
      <w:r w:rsidR="009A17FF" w:rsidRPr="00C13911">
        <w:rPr>
          <w:rFonts w:ascii="Times New Roman" w:hAnsi="Times New Roman" w:cs="Times New Roman"/>
          <w:sz w:val="28"/>
          <w:szCs w:val="28"/>
        </w:rPr>
        <w:t>а сайті кафедри силабуси освітніх компонент для ОПП представлені без поділу на обов’язкові та вибіркові, що  може бути уск</w:t>
      </w:r>
      <w:r w:rsidRPr="00C13911">
        <w:rPr>
          <w:rFonts w:ascii="Times New Roman" w:hAnsi="Times New Roman" w:cs="Times New Roman"/>
          <w:sz w:val="28"/>
          <w:szCs w:val="28"/>
        </w:rPr>
        <w:t>ладнено для розуміння студента;</w:t>
      </w:r>
      <w:r w:rsidR="009A17FF" w:rsidRPr="00C13911">
        <w:rPr>
          <w:rFonts w:ascii="Times New Roman" w:hAnsi="Times New Roman" w:cs="Times New Roman"/>
          <w:sz w:val="28"/>
          <w:szCs w:val="28"/>
        </w:rPr>
        <w:t xml:space="preserve"> </w:t>
      </w:r>
    </w:p>
    <w:p w:rsidR="009A17FF" w:rsidRDefault="00C84D71" w:rsidP="00C13911">
      <w:pPr>
        <w:pStyle w:val="a4"/>
        <w:numPr>
          <w:ilvl w:val="0"/>
          <w:numId w:val="43"/>
        </w:numPr>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з</w:t>
      </w:r>
      <w:r w:rsidR="009A17FF">
        <w:rPr>
          <w:rFonts w:ascii="Times New Roman" w:hAnsi="Times New Roman" w:cs="Times New Roman"/>
          <w:sz w:val="28"/>
          <w:szCs w:val="28"/>
        </w:rPr>
        <w:t>дійснити перевірку щодо відповідності за назвою силабусів навчальним дисциплінам, представлених на сайті кафедри, а також не в усіх силабусах зазначено   компетентності та п</w:t>
      </w:r>
      <w:r>
        <w:rPr>
          <w:rFonts w:ascii="Times New Roman" w:hAnsi="Times New Roman" w:cs="Times New Roman"/>
          <w:sz w:val="28"/>
          <w:szCs w:val="28"/>
        </w:rPr>
        <w:t>рограмні результати;</w:t>
      </w:r>
    </w:p>
    <w:p w:rsidR="009A17FF" w:rsidRPr="00C13911" w:rsidRDefault="00C84D71" w:rsidP="00C13911">
      <w:pPr>
        <w:pStyle w:val="a4"/>
        <w:numPr>
          <w:ilvl w:val="0"/>
          <w:numId w:val="43"/>
        </w:numPr>
        <w:spacing w:after="0" w:line="240" w:lineRule="auto"/>
        <w:ind w:left="0" w:firstLine="426"/>
        <w:jc w:val="both"/>
        <w:rPr>
          <w:rFonts w:ascii="Times New Roman" w:hAnsi="Times New Roman" w:cs="Times New Roman"/>
          <w:sz w:val="28"/>
          <w:szCs w:val="28"/>
        </w:rPr>
      </w:pPr>
      <w:r w:rsidRPr="00C13911">
        <w:rPr>
          <w:rFonts w:ascii="Times New Roman" w:hAnsi="Times New Roman" w:cs="Times New Roman"/>
          <w:sz w:val="28"/>
          <w:szCs w:val="28"/>
        </w:rPr>
        <w:t>о</w:t>
      </w:r>
      <w:r w:rsidR="009A17FF" w:rsidRPr="00C13911">
        <w:rPr>
          <w:rFonts w:ascii="Times New Roman" w:hAnsi="Times New Roman" w:cs="Times New Roman"/>
          <w:sz w:val="28"/>
          <w:szCs w:val="28"/>
        </w:rPr>
        <w:t xml:space="preserve">бов’язково </w:t>
      </w:r>
      <w:r w:rsidRPr="00C13911">
        <w:rPr>
          <w:rFonts w:ascii="Times New Roman" w:hAnsi="Times New Roman" w:cs="Times New Roman"/>
          <w:sz w:val="28"/>
          <w:szCs w:val="28"/>
        </w:rPr>
        <w:t>вилучити російськомовні джерела;</w:t>
      </w:r>
    </w:p>
    <w:p w:rsidR="009A17FF" w:rsidRDefault="00C84D71" w:rsidP="00C13911">
      <w:pPr>
        <w:pStyle w:val="a4"/>
        <w:numPr>
          <w:ilvl w:val="0"/>
          <w:numId w:val="43"/>
        </w:numPr>
        <w:spacing w:after="0" w:line="240" w:lineRule="auto"/>
        <w:ind w:left="0" w:firstLine="426"/>
        <w:jc w:val="both"/>
        <w:rPr>
          <w:rFonts w:ascii="Times New Roman" w:hAnsi="Times New Roman" w:cs="Times New Roman"/>
          <w:color w:val="000000"/>
          <w:sz w:val="28"/>
          <w:szCs w:val="28"/>
        </w:rPr>
      </w:pPr>
      <w:r>
        <w:rPr>
          <w:rFonts w:ascii="Times New Roman" w:hAnsi="Times New Roman" w:cs="Times New Roman"/>
          <w:sz w:val="28"/>
          <w:szCs w:val="28"/>
        </w:rPr>
        <w:t>д</w:t>
      </w:r>
      <w:r w:rsidR="009A17FF">
        <w:rPr>
          <w:rFonts w:ascii="Times New Roman" w:hAnsi="Times New Roman" w:cs="Times New Roman"/>
          <w:sz w:val="28"/>
          <w:szCs w:val="28"/>
        </w:rPr>
        <w:t>етально проаналізувати стан мате</w:t>
      </w:r>
      <w:r>
        <w:rPr>
          <w:rFonts w:ascii="Times New Roman" w:hAnsi="Times New Roman" w:cs="Times New Roman"/>
          <w:sz w:val="28"/>
          <w:szCs w:val="28"/>
        </w:rPr>
        <w:t>ріально-технічного забезпечення.</w:t>
      </w:r>
      <w:r w:rsidR="009A17FF">
        <w:rPr>
          <w:rFonts w:ascii="Times New Roman" w:hAnsi="Times New Roman" w:cs="Times New Roman"/>
          <w:sz w:val="28"/>
          <w:szCs w:val="28"/>
        </w:rPr>
        <w:t xml:space="preserve"> </w:t>
      </w:r>
      <w:r w:rsidR="009A17FF">
        <w:rPr>
          <w:rFonts w:ascii="Times New Roman" w:hAnsi="Times New Roman" w:cs="Times New Roman"/>
          <w:color w:val="000000"/>
          <w:sz w:val="28"/>
          <w:szCs w:val="28"/>
        </w:rPr>
        <w:t xml:space="preserve"> </w:t>
      </w:r>
    </w:p>
    <w:p w:rsidR="009A17FF" w:rsidRDefault="009A17FF" w:rsidP="00C13911">
      <w:pPr>
        <w:spacing w:after="0" w:line="240" w:lineRule="auto"/>
        <w:ind w:firstLine="426"/>
        <w:jc w:val="both"/>
        <w:rPr>
          <w:rFonts w:ascii="Times New Roman" w:hAnsi="Times New Roman" w:cs="Times New Roman"/>
          <w:sz w:val="28"/>
          <w:szCs w:val="28"/>
        </w:rPr>
      </w:pPr>
    </w:p>
    <w:p w:rsidR="007C153F" w:rsidRDefault="007C153F" w:rsidP="009239C0">
      <w:pPr>
        <w:pStyle w:val="a4"/>
        <w:numPr>
          <w:ilvl w:val="0"/>
          <w:numId w:val="19"/>
        </w:numPr>
        <w:spacing w:after="0" w:line="240" w:lineRule="auto"/>
        <w:ind w:left="0" w:firstLine="426"/>
        <w:jc w:val="both"/>
        <w:rPr>
          <w:rFonts w:ascii="Times New Roman" w:hAnsi="Times New Roman" w:cs="Times New Roman"/>
          <w:b/>
          <w:bCs/>
          <w:iCs/>
          <w:sz w:val="28"/>
          <w:szCs w:val="28"/>
        </w:rPr>
      </w:pPr>
      <w:r w:rsidRPr="009A17FF">
        <w:rPr>
          <w:rFonts w:ascii="Times New Roman" w:hAnsi="Times New Roman" w:cs="Times New Roman"/>
          <w:bCs/>
          <w:i/>
          <w:iCs/>
          <w:sz w:val="28"/>
          <w:szCs w:val="28"/>
        </w:rPr>
        <w:t xml:space="preserve">Оксану КИСЕЛИЦЮ – </w:t>
      </w:r>
      <w:r w:rsidRPr="009A17FF">
        <w:rPr>
          <w:rFonts w:ascii="Times New Roman" w:hAnsi="Times New Roman" w:cs="Times New Roman"/>
          <w:i/>
          <w:sz w:val="28"/>
          <w:szCs w:val="28"/>
        </w:rPr>
        <w:t xml:space="preserve">заступника декана з навчально-методичної роботи факультету фізичної культури та здоров’я людини  </w:t>
      </w:r>
      <w:r w:rsidRPr="009A17FF">
        <w:rPr>
          <w:rFonts w:ascii="Times New Roman" w:hAnsi="Times New Roman" w:cs="Times New Roman"/>
          <w:sz w:val="28"/>
          <w:szCs w:val="28"/>
        </w:rPr>
        <w:t xml:space="preserve">про результати моніторингу </w:t>
      </w:r>
      <w:r w:rsidRPr="009A17FF">
        <w:rPr>
          <w:rFonts w:ascii="Times New Roman" w:eastAsia="Calibri" w:hAnsi="Times New Roman" w:cs="Times New Roman"/>
          <w:b/>
          <w:sz w:val="28"/>
          <w:szCs w:val="28"/>
        </w:rPr>
        <w:t>ОПП «Українська мова та література» 014 Середня освіта   першого</w:t>
      </w:r>
      <w:r w:rsidRPr="009A17FF">
        <w:rPr>
          <w:rFonts w:ascii="Times New Roman" w:hAnsi="Times New Roman" w:cs="Times New Roman"/>
          <w:b/>
          <w:sz w:val="28"/>
          <w:szCs w:val="28"/>
        </w:rPr>
        <w:t xml:space="preserve"> </w:t>
      </w:r>
      <w:r w:rsidRPr="009A17FF">
        <w:rPr>
          <w:rFonts w:ascii="Times New Roman" w:hAnsi="Times New Roman" w:cs="Times New Roman"/>
          <w:b/>
          <w:bCs/>
          <w:iCs/>
          <w:sz w:val="28"/>
          <w:szCs w:val="28"/>
        </w:rPr>
        <w:t xml:space="preserve">(бакалаврського) рівня вищої освіти </w:t>
      </w:r>
      <w:r w:rsidRPr="009A17FF">
        <w:rPr>
          <w:rFonts w:ascii="Times New Roman" w:hAnsi="Times New Roman" w:cs="Times New Roman"/>
          <w:sz w:val="28"/>
          <w:szCs w:val="28"/>
        </w:rPr>
        <w:t xml:space="preserve">та були висловлені наступні </w:t>
      </w:r>
      <w:r w:rsidRPr="009A17FF">
        <w:rPr>
          <w:rFonts w:ascii="Times New Roman" w:hAnsi="Times New Roman" w:cs="Times New Roman"/>
          <w:b/>
          <w:bCs/>
          <w:iCs/>
          <w:sz w:val="28"/>
          <w:szCs w:val="28"/>
        </w:rPr>
        <w:t>рекомендації та зауваження:</w:t>
      </w:r>
    </w:p>
    <w:p w:rsidR="009239C0" w:rsidRPr="009239C0" w:rsidRDefault="009239C0" w:rsidP="00E82B8E">
      <w:pPr>
        <w:pStyle w:val="a4"/>
        <w:widowControl w:val="0"/>
        <w:numPr>
          <w:ilvl w:val="0"/>
          <w:numId w:val="7"/>
        </w:numPr>
        <w:tabs>
          <w:tab w:val="left" w:pos="567"/>
        </w:tabs>
        <w:spacing w:after="0" w:line="240" w:lineRule="auto"/>
        <w:ind w:left="142" w:firstLine="284"/>
        <w:jc w:val="both"/>
        <w:rPr>
          <w:rFonts w:ascii="Times New Roman" w:hAnsi="Times New Roman" w:cs="Times New Roman"/>
          <w:sz w:val="28"/>
          <w:szCs w:val="28"/>
        </w:rPr>
      </w:pPr>
      <w:r w:rsidRPr="009239C0">
        <w:rPr>
          <w:rFonts w:ascii="Times New Roman" w:hAnsi="Times New Roman" w:cs="Times New Roman"/>
          <w:sz w:val="28"/>
          <w:szCs w:val="28"/>
        </w:rPr>
        <w:t xml:space="preserve">усунути розбіжність між наявним на сайті факультету навчальним паном, затвердженим ВР ЧНУ №7 від </w:t>
      </w:r>
      <w:r w:rsidRPr="009239C0">
        <w:rPr>
          <w:rFonts w:ascii="Times New Roman" w:hAnsi="Times New Roman" w:cs="Times New Roman"/>
          <w:sz w:val="28"/>
          <w:szCs w:val="28"/>
          <w:u w:val="single"/>
        </w:rPr>
        <w:t>30.06.2022 р.</w:t>
      </w:r>
      <w:r w:rsidRPr="009239C0">
        <w:rPr>
          <w:rFonts w:ascii="Times New Roman" w:hAnsi="Times New Roman" w:cs="Times New Roman"/>
          <w:sz w:val="28"/>
          <w:szCs w:val="28"/>
        </w:rPr>
        <w:t xml:space="preserve"> і оновленою </w:t>
      </w:r>
      <w:r w:rsidRPr="009239C0">
        <w:rPr>
          <w:rFonts w:ascii="Times New Roman" w:hAnsi="Times New Roman"/>
          <w:sz w:val="28"/>
          <w:szCs w:val="28"/>
        </w:rPr>
        <w:t xml:space="preserve">програмою, </w:t>
      </w:r>
      <w:r w:rsidRPr="009239C0">
        <w:rPr>
          <w:rFonts w:ascii="Times New Roman" w:hAnsi="Times New Roman"/>
          <w:sz w:val="28"/>
          <w:szCs w:val="28"/>
        </w:rPr>
        <w:lastRenderedPageBreak/>
        <w:t xml:space="preserve">введеною в дію наказом №262 від </w:t>
      </w:r>
      <w:r w:rsidRPr="009239C0">
        <w:rPr>
          <w:rFonts w:ascii="Times New Roman" w:hAnsi="Times New Roman"/>
          <w:sz w:val="28"/>
          <w:szCs w:val="28"/>
          <w:u w:val="single"/>
        </w:rPr>
        <w:t>29 червня</w:t>
      </w:r>
      <w:r w:rsidRPr="009239C0">
        <w:rPr>
          <w:rFonts w:ascii="Times New Roman" w:hAnsi="Times New Roman"/>
          <w:sz w:val="28"/>
          <w:szCs w:val="28"/>
        </w:rPr>
        <w:t xml:space="preserve"> </w:t>
      </w:r>
      <w:r w:rsidRPr="009239C0">
        <w:rPr>
          <w:rFonts w:ascii="Times New Roman" w:hAnsi="Times New Roman"/>
          <w:sz w:val="28"/>
          <w:szCs w:val="28"/>
          <w:u w:val="single"/>
        </w:rPr>
        <w:t xml:space="preserve">2023 р., </w:t>
      </w:r>
      <w:r w:rsidRPr="009239C0">
        <w:rPr>
          <w:rFonts w:ascii="Times New Roman" w:hAnsi="Times New Roman"/>
          <w:sz w:val="28"/>
          <w:szCs w:val="28"/>
        </w:rPr>
        <w:t>зокрема, у навчальному плані п.3 «Практика» і ОП не співпадають назви та кредити практик;</w:t>
      </w:r>
    </w:p>
    <w:p w:rsidR="009239C0" w:rsidRDefault="009239C0" w:rsidP="00E82B8E">
      <w:pPr>
        <w:pStyle w:val="a4"/>
        <w:widowControl w:val="0"/>
        <w:numPr>
          <w:ilvl w:val="0"/>
          <w:numId w:val="7"/>
        </w:numPr>
        <w:tabs>
          <w:tab w:val="left" w:pos="0"/>
          <w:tab w:val="left" w:pos="567"/>
        </w:tabs>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доповнити та оновити окремі силабуси навчальних дисциплін, додавши шкалу оцінювання («Методика соціально-виховної роботи», «Актуальні питання історії та культури України»); рекомендовану літературу тощо;</w:t>
      </w:r>
    </w:p>
    <w:p w:rsidR="009239C0" w:rsidRDefault="009239C0" w:rsidP="00E82B8E">
      <w:pPr>
        <w:pStyle w:val="a4"/>
        <w:widowControl w:val="0"/>
        <w:numPr>
          <w:ilvl w:val="0"/>
          <w:numId w:val="7"/>
        </w:numPr>
        <w:tabs>
          <w:tab w:val="left" w:pos="567"/>
        </w:tabs>
        <w:spacing w:after="0" w:line="240" w:lineRule="auto"/>
        <w:ind w:left="142" w:firstLine="284"/>
        <w:jc w:val="both"/>
        <w:rPr>
          <w:rFonts w:ascii="Times New Roman" w:hAnsi="Times New Roman" w:cs="Times New Roman"/>
          <w:sz w:val="28"/>
          <w:szCs w:val="28"/>
        </w:rPr>
      </w:pPr>
      <w:r>
        <w:rPr>
          <w:rFonts w:ascii="Times New Roman" w:hAnsi="Times New Roman"/>
          <w:sz w:val="28"/>
          <w:szCs w:val="28"/>
        </w:rPr>
        <w:t xml:space="preserve">доопрацювати незначні порушення </w:t>
      </w:r>
      <w:r>
        <w:rPr>
          <w:rFonts w:ascii="Times New Roman" w:hAnsi="Times New Roman" w:cs="Times New Roman"/>
          <w:sz w:val="28"/>
          <w:szCs w:val="28"/>
        </w:rPr>
        <w:t>відповідності силабусів та матриці освітньої програми (наприклад, обов’язкова освітня компонента ППО9 «Сучасна українська мова» у силабусі представлена 6-ма загальними компетентностями (ЗК), у матриці – 7-ма; та 8-ма у силабусі й 10-ма у матриці фаховими компетентностями (ФК);</w:t>
      </w:r>
    </w:p>
    <w:p w:rsidR="009239C0" w:rsidRDefault="009239C0" w:rsidP="00E82B8E">
      <w:pPr>
        <w:pStyle w:val="a4"/>
        <w:widowControl w:val="0"/>
        <w:numPr>
          <w:ilvl w:val="0"/>
          <w:numId w:val="7"/>
        </w:numPr>
        <w:tabs>
          <w:tab w:val="left" w:pos="567"/>
        </w:tabs>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усунути незначні</w:t>
      </w:r>
      <w:r w:rsidR="00A40740">
        <w:rPr>
          <w:rFonts w:ascii="Times New Roman" w:hAnsi="Times New Roman" w:cs="Times New Roman"/>
          <w:sz w:val="28"/>
          <w:szCs w:val="28"/>
        </w:rPr>
        <w:t xml:space="preserve"> огріхи:</w:t>
      </w:r>
      <w:r>
        <w:rPr>
          <w:rFonts w:ascii="Times New Roman" w:hAnsi="Times New Roman" w:cs="Times New Roman"/>
          <w:sz w:val="28"/>
          <w:szCs w:val="28"/>
        </w:rPr>
        <w:t xml:space="preserve"> невідповідність змісту матриці відповідності програмних компетентностей та результатів навчання;</w:t>
      </w:r>
    </w:p>
    <w:p w:rsidR="009239C0" w:rsidRDefault="009239C0" w:rsidP="00E82B8E">
      <w:pPr>
        <w:pStyle w:val="a4"/>
        <w:widowControl w:val="0"/>
        <w:numPr>
          <w:ilvl w:val="0"/>
          <w:numId w:val="7"/>
        </w:numPr>
        <w:tabs>
          <w:tab w:val="left" w:pos="567"/>
        </w:tabs>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звернути вагу на те, що не усі обов’язкові компоненти забезпечують формування загальних та фахових компетентностей (ЗК 10, 13; ФК 2, 5, 8, 11, 12…).</w:t>
      </w:r>
    </w:p>
    <w:p w:rsidR="009239C0" w:rsidRDefault="00A54289" w:rsidP="00A54289">
      <w:pPr>
        <w:pStyle w:val="a4"/>
        <w:widowControl w:val="0"/>
        <w:tabs>
          <w:tab w:val="left" w:pos="567"/>
        </w:tabs>
        <w:spacing w:after="0" w:line="240" w:lineRule="auto"/>
        <w:ind w:left="142" w:hanging="142"/>
        <w:jc w:val="both"/>
        <w:rPr>
          <w:rFonts w:ascii="Times New Roman" w:hAnsi="Times New Roman" w:cs="Times New Roman"/>
          <w:b/>
          <w:sz w:val="28"/>
          <w:szCs w:val="28"/>
        </w:rPr>
      </w:pPr>
      <w:r w:rsidRPr="00A54289">
        <w:rPr>
          <w:rFonts w:ascii="Times New Roman" w:hAnsi="Times New Roman" w:cs="Times New Roman"/>
          <w:b/>
          <w:sz w:val="28"/>
          <w:szCs w:val="28"/>
        </w:rPr>
        <w:t>Виступили</w:t>
      </w:r>
      <w:r>
        <w:rPr>
          <w:rFonts w:ascii="Times New Roman" w:hAnsi="Times New Roman" w:cs="Times New Roman"/>
          <w:b/>
          <w:sz w:val="28"/>
          <w:szCs w:val="28"/>
        </w:rPr>
        <w:t>:</w:t>
      </w:r>
    </w:p>
    <w:p w:rsidR="00A54289" w:rsidRDefault="00A54289" w:rsidP="00A54289">
      <w:pPr>
        <w:pStyle w:val="a4"/>
        <w:widowControl w:val="0"/>
        <w:tabs>
          <w:tab w:val="left" w:pos="567"/>
        </w:tabs>
        <w:spacing w:after="0" w:line="240" w:lineRule="auto"/>
        <w:ind w:left="142"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Pr="00A54289">
        <w:rPr>
          <w:rFonts w:ascii="Times New Roman" w:hAnsi="Times New Roman" w:cs="Times New Roman"/>
          <w:i/>
          <w:sz w:val="28"/>
          <w:szCs w:val="28"/>
        </w:rPr>
        <w:t xml:space="preserve">Василь БАЛУХ </w:t>
      </w:r>
      <w:r>
        <w:rPr>
          <w:rFonts w:ascii="Times New Roman" w:hAnsi="Times New Roman" w:cs="Times New Roman"/>
          <w:i/>
          <w:sz w:val="28"/>
          <w:szCs w:val="28"/>
        </w:rPr>
        <w:t xml:space="preserve">– </w:t>
      </w:r>
      <w:r w:rsidRPr="00A54289">
        <w:rPr>
          <w:rFonts w:ascii="Times New Roman" w:hAnsi="Times New Roman" w:cs="Times New Roman"/>
          <w:sz w:val="28"/>
          <w:szCs w:val="28"/>
        </w:rPr>
        <w:t>перший проректор, який зауважив</w:t>
      </w:r>
      <w:r>
        <w:rPr>
          <w:rFonts w:ascii="Times New Roman" w:hAnsi="Times New Roman" w:cs="Times New Roman"/>
          <w:sz w:val="28"/>
          <w:szCs w:val="28"/>
        </w:rPr>
        <w:t>:</w:t>
      </w:r>
    </w:p>
    <w:p w:rsidR="00A54289" w:rsidRDefault="00A54289" w:rsidP="00A54289">
      <w:pPr>
        <w:pStyle w:val="a4"/>
        <w:widowControl w:val="0"/>
        <w:numPr>
          <w:ilvl w:val="0"/>
          <w:numId w:val="36"/>
        </w:numPr>
        <w:tabs>
          <w:tab w:val="left" w:pos="567"/>
        </w:tabs>
        <w:spacing w:after="0" w:line="240" w:lineRule="auto"/>
        <w:jc w:val="both"/>
        <w:rPr>
          <w:rFonts w:ascii="Times New Roman" w:hAnsi="Times New Roman" w:cs="Times New Roman"/>
          <w:sz w:val="28"/>
          <w:szCs w:val="28"/>
        </w:rPr>
      </w:pPr>
      <w:r w:rsidRPr="00A54289">
        <w:rPr>
          <w:rFonts w:ascii="Times New Roman" w:hAnsi="Times New Roman" w:cs="Times New Roman"/>
          <w:sz w:val="28"/>
          <w:szCs w:val="28"/>
        </w:rPr>
        <w:t xml:space="preserve">«Перш, ніж відкривати ОП, думайте про </w:t>
      </w:r>
      <w:r>
        <w:rPr>
          <w:rFonts w:ascii="Times New Roman" w:hAnsi="Times New Roman" w:cs="Times New Roman"/>
          <w:sz w:val="28"/>
          <w:szCs w:val="28"/>
        </w:rPr>
        <w:t xml:space="preserve">її </w:t>
      </w:r>
      <w:r w:rsidRPr="00A54289">
        <w:rPr>
          <w:rFonts w:ascii="Times New Roman" w:hAnsi="Times New Roman" w:cs="Times New Roman"/>
          <w:sz w:val="28"/>
          <w:szCs w:val="28"/>
        </w:rPr>
        <w:t>назву</w:t>
      </w:r>
      <w:r>
        <w:rPr>
          <w:rFonts w:ascii="Times New Roman" w:hAnsi="Times New Roman" w:cs="Times New Roman"/>
          <w:sz w:val="28"/>
          <w:szCs w:val="28"/>
        </w:rPr>
        <w:t>,</w:t>
      </w:r>
      <w:r w:rsidRPr="00A54289">
        <w:rPr>
          <w:rFonts w:ascii="Times New Roman" w:hAnsi="Times New Roman" w:cs="Times New Roman"/>
          <w:sz w:val="28"/>
          <w:szCs w:val="28"/>
        </w:rPr>
        <w:t xml:space="preserve"> </w:t>
      </w:r>
      <w:r>
        <w:rPr>
          <w:rFonts w:ascii="Times New Roman" w:hAnsi="Times New Roman" w:cs="Times New Roman"/>
          <w:sz w:val="28"/>
          <w:szCs w:val="28"/>
        </w:rPr>
        <w:t>забезпечення кадрової складової та методичного забезпечення (базова освіта, публікації, навчальні посібники, оновлення літератури</w:t>
      </w:r>
      <w:r w:rsidRPr="00A54289">
        <w:rPr>
          <w:rFonts w:ascii="Times New Roman" w:hAnsi="Times New Roman" w:cs="Times New Roman"/>
          <w:sz w:val="28"/>
          <w:szCs w:val="28"/>
        </w:rPr>
        <w:t>»</w:t>
      </w:r>
      <w:r>
        <w:rPr>
          <w:rFonts w:ascii="Times New Roman" w:hAnsi="Times New Roman" w:cs="Times New Roman"/>
          <w:sz w:val="28"/>
          <w:szCs w:val="28"/>
        </w:rPr>
        <w:t>.</w:t>
      </w:r>
    </w:p>
    <w:p w:rsidR="00A54289" w:rsidRPr="00A54289" w:rsidRDefault="00A54289" w:rsidP="00A54289">
      <w:pPr>
        <w:pStyle w:val="a4"/>
        <w:widowControl w:val="0"/>
        <w:tabs>
          <w:tab w:val="left" w:pos="567"/>
        </w:tabs>
        <w:spacing w:after="0" w:line="240" w:lineRule="auto"/>
        <w:ind w:left="678"/>
        <w:jc w:val="both"/>
        <w:rPr>
          <w:rFonts w:ascii="Times New Roman" w:hAnsi="Times New Roman" w:cs="Times New Roman"/>
          <w:sz w:val="28"/>
          <w:szCs w:val="28"/>
        </w:rPr>
      </w:pPr>
    </w:p>
    <w:p w:rsidR="009239C0" w:rsidRPr="009239C0" w:rsidRDefault="009140CA" w:rsidP="009140CA">
      <w:pPr>
        <w:spacing w:after="0" w:line="240" w:lineRule="auto"/>
        <w:ind w:left="502" w:hanging="502"/>
        <w:jc w:val="both"/>
        <w:rPr>
          <w:rFonts w:ascii="Times New Roman" w:hAnsi="Times New Roman" w:cs="Times New Roman"/>
          <w:b/>
          <w:bCs/>
          <w:iCs/>
          <w:sz w:val="28"/>
          <w:szCs w:val="28"/>
        </w:rPr>
      </w:pPr>
      <w:r>
        <w:rPr>
          <w:rFonts w:ascii="Times New Roman" w:hAnsi="Times New Roman" w:cs="Times New Roman"/>
          <w:b/>
          <w:bCs/>
          <w:iCs/>
          <w:sz w:val="28"/>
          <w:szCs w:val="28"/>
        </w:rPr>
        <w:t>Слухали:</w:t>
      </w:r>
      <w:r w:rsidR="009239C0">
        <w:rPr>
          <w:rFonts w:ascii="Times New Roman" w:hAnsi="Times New Roman" w:cs="Times New Roman"/>
          <w:b/>
          <w:bCs/>
          <w:iCs/>
          <w:sz w:val="28"/>
          <w:szCs w:val="28"/>
        </w:rPr>
        <w:t xml:space="preserve"> </w:t>
      </w:r>
    </w:p>
    <w:p w:rsidR="009140CA" w:rsidRDefault="009140CA" w:rsidP="009140CA">
      <w:pPr>
        <w:jc w:val="both"/>
        <w:rPr>
          <w:rFonts w:ascii="Times New Roman" w:hAnsi="Times New Roman" w:cs="Times New Roman"/>
          <w:sz w:val="28"/>
          <w:szCs w:val="28"/>
          <w:u w:val="single"/>
        </w:rPr>
      </w:pPr>
      <w:r w:rsidRPr="009140CA">
        <w:rPr>
          <w:rFonts w:ascii="Times New Roman" w:hAnsi="Times New Roman" w:cs="Times New Roman"/>
          <w:b/>
          <w:bCs/>
          <w:iCs/>
          <w:sz w:val="28"/>
          <w:szCs w:val="28"/>
        </w:rPr>
        <w:t>2.2</w:t>
      </w:r>
      <w:r>
        <w:rPr>
          <w:rFonts w:ascii="Times New Roman" w:hAnsi="Times New Roman" w:cs="Times New Roman"/>
          <w:bCs/>
          <w:i/>
          <w:iCs/>
          <w:sz w:val="28"/>
          <w:szCs w:val="28"/>
        </w:rPr>
        <w:t xml:space="preserve">. </w:t>
      </w:r>
      <w:r w:rsidR="00A40740">
        <w:rPr>
          <w:rFonts w:ascii="Times New Roman" w:hAnsi="Times New Roman" w:cs="Times New Roman"/>
          <w:bCs/>
          <w:i/>
          <w:iCs/>
          <w:sz w:val="28"/>
          <w:szCs w:val="28"/>
        </w:rPr>
        <w:t xml:space="preserve">Марію ІВАНЧУК – </w:t>
      </w:r>
      <w:r w:rsidR="00A40740" w:rsidRPr="009140CA">
        <w:rPr>
          <w:rFonts w:ascii="Times New Roman" w:hAnsi="Times New Roman" w:cs="Times New Roman"/>
          <w:bCs/>
          <w:iCs/>
          <w:sz w:val="28"/>
          <w:szCs w:val="28"/>
        </w:rPr>
        <w:t>центр забезпечення якості вищої освіти</w:t>
      </w:r>
      <w:r w:rsidR="00A40740">
        <w:rPr>
          <w:rFonts w:ascii="Times New Roman" w:hAnsi="Times New Roman" w:cs="Times New Roman"/>
          <w:i/>
          <w:sz w:val="28"/>
          <w:szCs w:val="28"/>
        </w:rPr>
        <w:t xml:space="preserve"> </w:t>
      </w:r>
      <w:r w:rsidRPr="009140CA">
        <w:rPr>
          <w:rFonts w:ascii="Times New Roman" w:hAnsi="Times New Roman" w:cs="Times New Roman"/>
          <w:sz w:val="28"/>
          <w:szCs w:val="28"/>
        </w:rPr>
        <w:t>про</w:t>
      </w:r>
      <w:r w:rsidR="00A40740" w:rsidRPr="009140CA">
        <w:rPr>
          <w:rFonts w:ascii="Times New Roman" w:hAnsi="Times New Roman" w:cs="Times New Roman"/>
          <w:sz w:val="28"/>
          <w:szCs w:val="28"/>
        </w:rPr>
        <w:t xml:space="preserve"> </w:t>
      </w:r>
      <w:r w:rsidRPr="009140CA">
        <w:rPr>
          <w:rFonts w:ascii="Times New Roman" w:hAnsi="Times New Roman" w:cs="Times New Roman"/>
          <w:sz w:val="28"/>
          <w:szCs w:val="28"/>
        </w:rPr>
        <w:t>результати опитування здобувачів першого (бакалаврського) рівня вищої</w:t>
      </w:r>
      <w:r w:rsidRPr="00E459C0">
        <w:rPr>
          <w:rFonts w:ascii="Times New Roman" w:hAnsi="Times New Roman" w:cs="Times New Roman"/>
          <w:sz w:val="28"/>
          <w:szCs w:val="28"/>
        </w:rPr>
        <w:t xml:space="preserve"> освіти щодо якості змісту та шляхів  реалізації</w:t>
      </w:r>
      <w:r w:rsidRPr="00E459C0">
        <w:rPr>
          <w:rFonts w:ascii="Times New Roman" w:hAnsi="Times New Roman" w:cs="Times New Roman"/>
          <w:sz w:val="28"/>
          <w:szCs w:val="28"/>
          <w:u w:val="single"/>
        </w:rPr>
        <w:t xml:space="preserve"> ОП, </w:t>
      </w:r>
      <w:r w:rsidRPr="00E459C0">
        <w:rPr>
          <w:rFonts w:ascii="Times New Roman" w:hAnsi="Times New Roman" w:cs="Times New Roman"/>
          <w:sz w:val="28"/>
          <w:szCs w:val="28"/>
        </w:rPr>
        <w:t xml:space="preserve">які акредитуються </w:t>
      </w:r>
      <w:r w:rsidRPr="00E459C0">
        <w:rPr>
          <w:rFonts w:ascii="Times New Roman" w:hAnsi="Times New Roman" w:cs="Times New Roman"/>
          <w:i/>
          <w:sz w:val="28"/>
          <w:szCs w:val="28"/>
        </w:rPr>
        <w:t>(січень)</w:t>
      </w:r>
      <w:r w:rsidRPr="00E459C0">
        <w:rPr>
          <w:rFonts w:ascii="Times New Roman" w:hAnsi="Times New Roman" w:cs="Times New Roman"/>
          <w:sz w:val="28"/>
          <w:szCs w:val="28"/>
        </w:rPr>
        <w:t xml:space="preserve"> у ІІ семестрі 2023-2024 н.р</w:t>
      </w:r>
      <w:r w:rsidRPr="009140CA">
        <w:rPr>
          <w:rFonts w:ascii="Times New Roman" w:hAnsi="Times New Roman" w:cs="Times New Roman"/>
          <w:sz w:val="28"/>
          <w:szCs w:val="28"/>
        </w:rPr>
        <w:t xml:space="preserve">., яка </w:t>
      </w:r>
      <w:r>
        <w:rPr>
          <w:rFonts w:ascii="Times New Roman" w:hAnsi="Times New Roman" w:cs="Times New Roman"/>
          <w:sz w:val="28"/>
          <w:szCs w:val="28"/>
        </w:rPr>
        <w:t xml:space="preserve">довела до відома інформацію та </w:t>
      </w:r>
      <w:r w:rsidRPr="009140CA">
        <w:rPr>
          <w:rFonts w:ascii="Times New Roman" w:hAnsi="Times New Roman" w:cs="Times New Roman"/>
          <w:sz w:val="28"/>
          <w:szCs w:val="28"/>
        </w:rPr>
        <w:t>конструктивно проаналізувала</w:t>
      </w:r>
      <w:r>
        <w:rPr>
          <w:rFonts w:ascii="Times New Roman" w:hAnsi="Times New Roman" w:cs="Times New Roman"/>
          <w:sz w:val="28"/>
          <w:szCs w:val="28"/>
        </w:rPr>
        <w:t xml:space="preserve"> результати по кожній ОП, які для вивчення будуть  розіслані на кожний структурний підрозділ та виставлені на сайті науково-методичної ради університету.</w:t>
      </w:r>
    </w:p>
    <w:p w:rsidR="007C153F" w:rsidRPr="009140CA" w:rsidRDefault="009140CA" w:rsidP="009140CA">
      <w:pPr>
        <w:pStyle w:val="a4"/>
        <w:spacing w:after="0" w:line="240" w:lineRule="auto"/>
        <w:ind w:left="0"/>
        <w:jc w:val="both"/>
        <w:rPr>
          <w:rFonts w:ascii="Times New Roman" w:eastAsia="Calibri" w:hAnsi="Times New Roman" w:cs="Times New Roman"/>
          <w:b/>
          <w:sz w:val="28"/>
          <w:szCs w:val="28"/>
        </w:rPr>
      </w:pPr>
      <w:r w:rsidRPr="009140CA">
        <w:rPr>
          <w:rFonts w:ascii="Times New Roman" w:eastAsia="Calibri" w:hAnsi="Times New Roman" w:cs="Times New Roman"/>
          <w:b/>
          <w:sz w:val="28"/>
          <w:szCs w:val="28"/>
        </w:rPr>
        <w:t>Ухвалили:</w:t>
      </w:r>
    </w:p>
    <w:p w:rsidR="00BA2383" w:rsidRPr="00A54289" w:rsidRDefault="00A54289" w:rsidP="00A54289">
      <w:pPr>
        <w:pStyle w:val="a4"/>
        <w:numPr>
          <w:ilvl w:val="0"/>
          <w:numId w:val="36"/>
        </w:numPr>
        <w:spacing w:after="0" w:line="240" w:lineRule="auto"/>
        <w:ind w:left="0" w:firstLine="426"/>
        <w:jc w:val="both"/>
        <w:rPr>
          <w:rFonts w:ascii="Times New Roman" w:hAnsi="Times New Roman" w:cs="Times New Roman"/>
          <w:b/>
          <w:i/>
          <w:sz w:val="20"/>
          <w:szCs w:val="20"/>
        </w:rPr>
      </w:pPr>
      <w:r w:rsidRPr="00A54289">
        <w:rPr>
          <w:rFonts w:ascii="Times New Roman" w:hAnsi="Times New Roman" w:cs="Times New Roman"/>
          <w:sz w:val="28"/>
          <w:szCs w:val="28"/>
        </w:rPr>
        <w:t>Взяти до відома інформацію</w:t>
      </w:r>
      <w:r>
        <w:rPr>
          <w:rFonts w:ascii="Times New Roman" w:hAnsi="Times New Roman" w:cs="Times New Roman"/>
          <w:sz w:val="28"/>
          <w:szCs w:val="28"/>
        </w:rPr>
        <w:t xml:space="preserve"> про р</w:t>
      </w:r>
      <w:r w:rsidR="00BA2383" w:rsidRPr="00A54289">
        <w:rPr>
          <w:rFonts w:ascii="Times New Roman" w:eastAsia="Times New Roman" w:hAnsi="Times New Roman" w:cs="Times New Roman"/>
          <w:sz w:val="28"/>
          <w:szCs w:val="28"/>
          <w:lang w:eastAsia="ru-RU"/>
        </w:rPr>
        <w:t>езультати внутрішнього моніторингу й опитування здобувачів першого (бакалаврського) рівня вищої освіти щодо якості змісту та шляхів реалізації</w:t>
      </w:r>
      <w:r w:rsidR="00BA2383" w:rsidRPr="00A54289">
        <w:rPr>
          <w:rFonts w:ascii="Times New Roman" w:eastAsia="Times New Roman" w:hAnsi="Times New Roman" w:cs="Times New Roman"/>
          <w:sz w:val="28"/>
          <w:szCs w:val="28"/>
          <w:u w:val="single"/>
          <w:lang w:eastAsia="ru-RU"/>
        </w:rPr>
        <w:t xml:space="preserve"> ОП, </w:t>
      </w:r>
      <w:r w:rsidR="00BA2383" w:rsidRPr="00A54289">
        <w:rPr>
          <w:rFonts w:ascii="Times New Roman" w:eastAsia="Times New Roman" w:hAnsi="Times New Roman" w:cs="Times New Roman"/>
          <w:sz w:val="28"/>
          <w:szCs w:val="28"/>
          <w:lang w:eastAsia="ru-RU"/>
        </w:rPr>
        <w:t>які акредитуються у ІІ семестрі 2023-2024 н.р.</w:t>
      </w:r>
      <w:r w:rsidR="00BA2383" w:rsidRPr="00A54289">
        <w:rPr>
          <w:rFonts w:ascii="Times New Roman" w:hAnsi="Times New Roman" w:cs="Times New Roman"/>
          <w:b/>
          <w:i/>
          <w:sz w:val="20"/>
          <w:szCs w:val="20"/>
        </w:rPr>
        <w:t xml:space="preserve"> </w:t>
      </w:r>
    </w:p>
    <w:p w:rsidR="007C153F" w:rsidRDefault="00A54289" w:rsidP="00A54289">
      <w:pPr>
        <w:spacing w:after="0" w:line="240" w:lineRule="auto"/>
        <w:jc w:val="both"/>
        <w:rPr>
          <w:rFonts w:ascii="Times New Roman" w:hAnsi="Times New Roman" w:cs="Times New Roman"/>
          <w:b/>
          <w:bCs/>
          <w:iCs/>
          <w:sz w:val="28"/>
          <w:szCs w:val="28"/>
        </w:rPr>
      </w:pPr>
      <w:r>
        <w:rPr>
          <w:rFonts w:ascii="Times New Roman" w:hAnsi="Times New Roman" w:cs="Times New Roman"/>
          <w:b/>
          <w:sz w:val="28"/>
          <w:szCs w:val="28"/>
        </w:rPr>
        <w:t xml:space="preserve">      -</w:t>
      </w:r>
      <w:r w:rsidR="00BA2383" w:rsidRPr="000E4480">
        <w:rPr>
          <w:rFonts w:ascii="Times New Roman" w:hAnsi="Times New Roman" w:cs="Times New Roman"/>
          <w:sz w:val="28"/>
          <w:szCs w:val="28"/>
        </w:rPr>
        <w:t xml:space="preserve"> Результати моніторингу ОП з відповідними рекомендаціями розіслати на факультети / у навчально-наукові інститути</w:t>
      </w:r>
      <w:r>
        <w:rPr>
          <w:rFonts w:ascii="Times New Roman" w:hAnsi="Times New Roman" w:cs="Times New Roman"/>
          <w:sz w:val="28"/>
          <w:szCs w:val="28"/>
        </w:rPr>
        <w:t>.</w:t>
      </w:r>
    </w:p>
    <w:p w:rsidR="007C153F" w:rsidRPr="00991CE3" w:rsidRDefault="007C153F" w:rsidP="007C153F">
      <w:pPr>
        <w:pStyle w:val="a4"/>
        <w:spacing w:after="0" w:line="240" w:lineRule="auto"/>
        <w:ind w:left="0" w:firstLine="360"/>
        <w:jc w:val="both"/>
        <w:rPr>
          <w:rFonts w:ascii="Times New Roman" w:hAnsi="Times New Roman" w:cs="Times New Roman"/>
          <w:b/>
          <w:bCs/>
          <w:iCs/>
          <w:sz w:val="28"/>
          <w:szCs w:val="28"/>
        </w:rPr>
      </w:pPr>
    </w:p>
    <w:p w:rsidR="007C153F" w:rsidRDefault="00BE6736" w:rsidP="00BE6736">
      <w:pPr>
        <w:pStyle w:val="a4"/>
        <w:spacing w:after="0" w:line="240" w:lineRule="auto"/>
        <w:ind w:left="360" w:hanging="360"/>
        <w:jc w:val="both"/>
        <w:rPr>
          <w:rFonts w:ascii="Times New Roman" w:hAnsi="Times New Roman" w:cs="Times New Roman"/>
          <w:b/>
          <w:bCs/>
          <w:iCs/>
          <w:sz w:val="28"/>
          <w:szCs w:val="28"/>
        </w:rPr>
      </w:pPr>
      <w:r>
        <w:rPr>
          <w:rFonts w:ascii="Times New Roman" w:hAnsi="Times New Roman" w:cs="Times New Roman"/>
          <w:b/>
          <w:bCs/>
          <w:iCs/>
          <w:sz w:val="28"/>
          <w:szCs w:val="28"/>
        </w:rPr>
        <w:t>Слухали:</w:t>
      </w:r>
    </w:p>
    <w:p w:rsidR="00910D48" w:rsidRPr="00910D48" w:rsidRDefault="00910D48" w:rsidP="00910D48">
      <w:pPr>
        <w:jc w:val="both"/>
        <w:rPr>
          <w:rFonts w:ascii="Times New Roman" w:hAnsi="Times New Roman" w:cs="Times New Roman"/>
          <w:sz w:val="28"/>
          <w:szCs w:val="28"/>
        </w:rPr>
      </w:pPr>
      <w:r w:rsidRPr="00910D48">
        <w:rPr>
          <w:rFonts w:ascii="Times New Roman" w:eastAsia="Times New Roman" w:hAnsi="Times New Roman" w:cs="Times New Roman"/>
          <w:b/>
          <w:sz w:val="28"/>
          <w:szCs w:val="28"/>
          <w:lang w:eastAsia="ru-RU"/>
        </w:rPr>
        <w:t xml:space="preserve"> </w:t>
      </w:r>
      <w:r w:rsidRPr="00910D48">
        <w:rPr>
          <w:rFonts w:ascii="Times New Roman" w:hAnsi="Times New Roman" w:cs="Times New Roman"/>
          <w:b/>
          <w:sz w:val="28"/>
          <w:szCs w:val="28"/>
        </w:rPr>
        <w:t xml:space="preserve">    3.</w:t>
      </w:r>
      <w:r w:rsidRPr="00910D48">
        <w:rPr>
          <w:rFonts w:ascii="Times New Roman" w:hAnsi="Times New Roman" w:cs="Times New Roman"/>
          <w:b/>
          <w:i/>
          <w:sz w:val="28"/>
          <w:szCs w:val="28"/>
        </w:rPr>
        <w:t xml:space="preserve"> </w:t>
      </w:r>
      <w:r w:rsidRPr="00910D48">
        <w:rPr>
          <w:rFonts w:ascii="Times New Roman" w:hAnsi="Times New Roman" w:cs="Times New Roman"/>
          <w:i/>
          <w:sz w:val="28"/>
          <w:szCs w:val="28"/>
        </w:rPr>
        <w:t>Марію ІВАНЧУК</w:t>
      </w:r>
      <w:r w:rsidRPr="00910D48">
        <w:rPr>
          <w:rFonts w:ascii="Times New Roman" w:hAnsi="Times New Roman" w:cs="Times New Roman"/>
          <w:b/>
          <w:i/>
          <w:sz w:val="28"/>
          <w:szCs w:val="28"/>
        </w:rPr>
        <w:t xml:space="preserve"> </w:t>
      </w:r>
      <w:r w:rsidRPr="00910D48">
        <w:rPr>
          <w:rFonts w:ascii="Times New Roman" w:hAnsi="Times New Roman" w:cs="Times New Roman"/>
          <w:i/>
          <w:sz w:val="28"/>
          <w:szCs w:val="28"/>
        </w:rPr>
        <w:t xml:space="preserve">– </w:t>
      </w:r>
      <w:r w:rsidRPr="00910D48">
        <w:rPr>
          <w:rFonts w:ascii="Times New Roman" w:hAnsi="Times New Roman" w:cs="Times New Roman"/>
          <w:sz w:val="28"/>
          <w:szCs w:val="28"/>
        </w:rPr>
        <w:t>керівника центру забезпечення якості вищої освіти про</w:t>
      </w:r>
      <w:r w:rsidR="00A54289">
        <w:rPr>
          <w:rFonts w:ascii="Times New Roman" w:hAnsi="Times New Roman" w:cs="Times New Roman"/>
          <w:sz w:val="28"/>
          <w:szCs w:val="28"/>
        </w:rPr>
        <w:t xml:space="preserve"> </w:t>
      </w:r>
      <w:r w:rsidRPr="00910D48">
        <w:rPr>
          <w:rFonts w:ascii="Times New Roman" w:hAnsi="Times New Roman" w:cs="Times New Roman"/>
          <w:sz w:val="28"/>
          <w:szCs w:val="28"/>
        </w:rPr>
        <w:t>результати моніторингу щодо</w:t>
      </w:r>
      <w:r w:rsidRPr="00910D48">
        <w:rPr>
          <w:rFonts w:ascii="Times New Roman" w:hAnsi="Times New Roman" w:cs="Times New Roman"/>
          <w:b/>
          <w:sz w:val="28"/>
          <w:szCs w:val="28"/>
        </w:rPr>
        <w:t xml:space="preserve"> </w:t>
      </w:r>
      <w:r w:rsidRPr="00910D48">
        <w:rPr>
          <w:rFonts w:ascii="Times New Roman" w:hAnsi="Times New Roman" w:cs="Times New Roman"/>
          <w:sz w:val="28"/>
          <w:szCs w:val="28"/>
        </w:rPr>
        <w:t xml:space="preserve">готовності факультетів, навчально-наукових інститутів (кафедр) до зимової екзаменаційної сесії й роботи  Екзаменаційних комісій, яка констатувала, що згідно плану роботи науково-методичної ради університету </w:t>
      </w:r>
      <w:r w:rsidRPr="00910D48">
        <w:rPr>
          <w:rFonts w:ascii="Times New Roman" w:hAnsi="Times New Roman" w:cs="Times New Roman"/>
          <w:b/>
          <w:sz w:val="28"/>
          <w:szCs w:val="28"/>
        </w:rPr>
        <w:t>з 23.11.2023 р.</w:t>
      </w:r>
      <w:r w:rsidRPr="00910D48">
        <w:rPr>
          <w:rFonts w:ascii="Times New Roman" w:hAnsi="Times New Roman" w:cs="Times New Roman"/>
          <w:sz w:val="28"/>
          <w:szCs w:val="28"/>
        </w:rPr>
        <w:t xml:space="preserve"> </w:t>
      </w:r>
      <w:r w:rsidRPr="00910D48">
        <w:rPr>
          <w:rFonts w:ascii="Times New Roman" w:hAnsi="Times New Roman" w:cs="Times New Roman"/>
          <w:b/>
          <w:sz w:val="28"/>
          <w:szCs w:val="28"/>
        </w:rPr>
        <w:t>по 11.12.2023 р.</w:t>
      </w:r>
      <w:r w:rsidRPr="00910D48">
        <w:rPr>
          <w:rFonts w:ascii="Times New Roman" w:hAnsi="Times New Roman" w:cs="Times New Roman"/>
          <w:sz w:val="28"/>
          <w:szCs w:val="28"/>
        </w:rPr>
        <w:t xml:space="preserve"> по університету </w:t>
      </w:r>
      <w:r w:rsidRPr="00910D48">
        <w:rPr>
          <w:rFonts w:ascii="Times New Roman" w:hAnsi="Times New Roman" w:cs="Times New Roman"/>
          <w:sz w:val="28"/>
          <w:szCs w:val="28"/>
        </w:rPr>
        <w:lastRenderedPageBreak/>
        <w:t xml:space="preserve">працівниками навчального відділу (центр моніторингу забезпечення якості вищої освіти) була проведена перевірка за встановленим зразком. </w:t>
      </w:r>
    </w:p>
    <w:p w:rsidR="00910D48" w:rsidRPr="00910D48" w:rsidRDefault="00910D48" w:rsidP="00910D48">
      <w:pPr>
        <w:widowControl w:val="0"/>
        <w:autoSpaceDE w:val="0"/>
        <w:autoSpaceDN w:val="0"/>
        <w:adjustRightInd w:val="0"/>
        <w:ind w:firstLine="567"/>
        <w:jc w:val="both"/>
        <w:rPr>
          <w:rFonts w:ascii="Times New Roman" w:hAnsi="Times New Roman" w:cs="Times New Roman"/>
          <w:sz w:val="28"/>
          <w:szCs w:val="28"/>
        </w:rPr>
      </w:pPr>
      <w:r w:rsidRPr="00910D48">
        <w:rPr>
          <w:rFonts w:ascii="Times New Roman" w:hAnsi="Times New Roman" w:cs="Times New Roman"/>
          <w:sz w:val="28"/>
          <w:szCs w:val="28"/>
        </w:rPr>
        <w:t xml:space="preserve">За результатами проведеного моніторингу відзначено загалом </w:t>
      </w:r>
      <w:r w:rsidRPr="00910D48">
        <w:rPr>
          <w:rFonts w:ascii="Times New Roman" w:hAnsi="Times New Roman" w:cs="Times New Roman"/>
          <w:b/>
          <w:bCs/>
          <w:sz w:val="28"/>
          <w:szCs w:val="28"/>
        </w:rPr>
        <w:t>(за ОР «Бакалавр» та ОР «Магістр»)</w:t>
      </w:r>
      <w:r w:rsidRPr="00910D48">
        <w:rPr>
          <w:rFonts w:ascii="Times New Roman" w:hAnsi="Times New Roman" w:cs="Times New Roman"/>
          <w:sz w:val="28"/>
          <w:szCs w:val="28"/>
        </w:rPr>
        <w:t xml:space="preserve"> </w:t>
      </w:r>
      <w:r w:rsidRPr="00910D48">
        <w:rPr>
          <w:rFonts w:ascii="Times New Roman" w:hAnsi="Times New Roman" w:cs="Times New Roman"/>
          <w:b/>
          <w:bCs/>
          <w:i/>
          <w:iCs/>
          <w:sz w:val="28"/>
          <w:szCs w:val="28"/>
        </w:rPr>
        <w:t>належну готовність</w:t>
      </w:r>
      <w:r w:rsidRPr="00910D48">
        <w:rPr>
          <w:rFonts w:ascii="Times New Roman" w:hAnsi="Times New Roman" w:cs="Times New Roman"/>
          <w:sz w:val="28"/>
          <w:szCs w:val="28"/>
        </w:rPr>
        <w:t xml:space="preserve"> на факультетах / у навчально-наукових інститутах щодо проведення:</w:t>
      </w:r>
    </w:p>
    <w:p w:rsidR="00910D48" w:rsidRPr="00910D48" w:rsidRDefault="00910D48" w:rsidP="00910D48">
      <w:pPr>
        <w:pStyle w:val="a4"/>
        <w:widowControl w:val="0"/>
        <w:numPr>
          <w:ilvl w:val="0"/>
          <w:numId w:val="10"/>
        </w:numPr>
        <w:autoSpaceDE w:val="0"/>
        <w:autoSpaceDN w:val="0"/>
        <w:adjustRightInd w:val="0"/>
        <w:spacing w:after="0" w:line="276" w:lineRule="auto"/>
        <w:ind w:left="993"/>
        <w:jc w:val="both"/>
        <w:rPr>
          <w:rFonts w:ascii="Times New Roman" w:hAnsi="Times New Roman" w:cs="Times New Roman"/>
          <w:sz w:val="28"/>
          <w:szCs w:val="28"/>
        </w:rPr>
      </w:pPr>
      <w:r w:rsidRPr="00910D48">
        <w:rPr>
          <w:rFonts w:ascii="Times New Roman" w:hAnsi="Times New Roman" w:cs="Times New Roman"/>
          <w:b/>
          <w:sz w:val="28"/>
          <w:szCs w:val="28"/>
        </w:rPr>
        <w:t>зимової екзаменаційної сесії,</w:t>
      </w:r>
      <w:r w:rsidRPr="00910D48">
        <w:rPr>
          <w:rFonts w:ascii="Times New Roman" w:hAnsi="Times New Roman" w:cs="Times New Roman"/>
          <w:sz w:val="28"/>
          <w:szCs w:val="28"/>
        </w:rPr>
        <w:t xml:space="preserve"> </w:t>
      </w:r>
      <w:r w:rsidRPr="00910D48">
        <w:rPr>
          <w:rFonts w:ascii="Times New Roman" w:hAnsi="Times New Roman" w:cs="Times New Roman"/>
          <w:b/>
          <w:i/>
          <w:sz w:val="28"/>
          <w:szCs w:val="28"/>
        </w:rPr>
        <w:t>зокрема наявність:</w:t>
      </w:r>
    </w:p>
    <w:p w:rsidR="00910D48" w:rsidRPr="00910D48" w:rsidRDefault="00910D48" w:rsidP="004E440A">
      <w:pPr>
        <w:pStyle w:val="a4"/>
        <w:widowControl w:val="0"/>
        <w:numPr>
          <w:ilvl w:val="0"/>
          <w:numId w:val="11"/>
        </w:numPr>
        <w:autoSpaceDE w:val="0"/>
        <w:autoSpaceDN w:val="0"/>
        <w:adjustRightInd w:val="0"/>
        <w:spacing w:after="0" w:line="276" w:lineRule="auto"/>
        <w:ind w:left="0" w:firstLine="567"/>
        <w:jc w:val="both"/>
        <w:rPr>
          <w:rFonts w:ascii="Times New Roman" w:hAnsi="Times New Roman" w:cs="Times New Roman"/>
          <w:b/>
          <w:spacing w:val="-4"/>
          <w:sz w:val="28"/>
          <w:szCs w:val="28"/>
        </w:rPr>
      </w:pPr>
      <w:r w:rsidRPr="00910D48">
        <w:rPr>
          <w:rFonts w:ascii="Times New Roman" w:hAnsi="Times New Roman" w:cs="Times New Roman"/>
          <w:spacing w:val="-4"/>
          <w:sz w:val="28"/>
          <w:szCs w:val="28"/>
        </w:rPr>
        <w:t xml:space="preserve">розкладу семестрових екзаменів </w:t>
      </w:r>
      <w:r w:rsidRPr="00910D48">
        <w:rPr>
          <w:rFonts w:ascii="Times New Roman" w:hAnsi="Times New Roman" w:cs="Times New Roman"/>
          <w:sz w:val="28"/>
          <w:szCs w:val="28"/>
        </w:rPr>
        <w:t>на інформаційному стенді за курсами, затвердженого у відповідному порядку</w:t>
      </w:r>
      <w:r w:rsidRPr="00910D48">
        <w:rPr>
          <w:rFonts w:ascii="Times New Roman" w:hAnsi="Times New Roman" w:cs="Times New Roman"/>
          <w:bCs/>
          <w:spacing w:val="-4"/>
          <w:sz w:val="28"/>
          <w:szCs w:val="28"/>
        </w:rPr>
        <w:t>;</w:t>
      </w:r>
    </w:p>
    <w:p w:rsidR="00910D48" w:rsidRPr="00910D48" w:rsidRDefault="00910D48" w:rsidP="004E440A">
      <w:pPr>
        <w:widowControl w:val="0"/>
        <w:numPr>
          <w:ilvl w:val="0"/>
          <w:numId w:val="11"/>
        </w:numPr>
        <w:autoSpaceDE w:val="0"/>
        <w:autoSpaceDN w:val="0"/>
        <w:adjustRightInd w:val="0"/>
        <w:spacing w:after="0" w:line="240" w:lineRule="auto"/>
        <w:ind w:left="0" w:firstLine="567"/>
        <w:jc w:val="both"/>
        <w:rPr>
          <w:rFonts w:ascii="Times New Roman" w:hAnsi="Times New Roman" w:cs="Times New Roman"/>
          <w:b/>
          <w:spacing w:val="-4"/>
          <w:sz w:val="28"/>
          <w:szCs w:val="28"/>
        </w:rPr>
      </w:pPr>
      <w:r w:rsidRPr="00C33E71">
        <w:rPr>
          <w:rFonts w:ascii="Times New Roman" w:hAnsi="Times New Roman" w:cs="Times New Roman"/>
          <w:sz w:val="28"/>
          <w:szCs w:val="28"/>
        </w:rPr>
        <w:t xml:space="preserve"> комплектів екзаменаційних білетів</w:t>
      </w:r>
      <w:r w:rsidRPr="00C33E71">
        <w:rPr>
          <w:rFonts w:ascii="Times New Roman" w:hAnsi="Times New Roman" w:cs="Times New Roman"/>
          <w:spacing w:val="-8"/>
          <w:sz w:val="28"/>
          <w:szCs w:val="28"/>
        </w:rPr>
        <w:t xml:space="preserve"> </w:t>
      </w:r>
      <w:r w:rsidRPr="00C33E71">
        <w:rPr>
          <w:rFonts w:ascii="Times New Roman" w:hAnsi="Times New Roman" w:cs="Times New Roman"/>
          <w:i/>
          <w:sz w:val="28"/>
          <w:szCs w:val="28"/>
        </w:rPr>
        <w:t>(форма контролю-екзамен</w:t>
      </w:r>
      <w:r w:rsidR="001040CF">
        <w:rPr>
          <w:rFonts w:ascii="Times New Roman" w:hAnsi="Times New Roman" w:cs="Times New Roman"/>
          <w:i/>
          <w:sz w:val="28"/>
          <w:szCs w:val="28"/>
        </w:rPr>
        <w:t xml:space="preserve"> </w:t>
      </w:r>
      <w:r w:rsidRPr="00C33E71">
        <w:rPr>
          <w:rFonts w:ascii="Times New Roman" w:hAnsi="Times New Roman" w:cs="Times New Roman"/>
          <w:i/>
          <w:sz w:val="28"/>
          <w:szCs w:val="28"/>
        </w:rPr>
        <w:t>з навчальних  дисциплін</w:t>
      </w:r>
      <w:r w:rsidR="001040CF">
        <w:rPr>
          <w:rFonts w:ascii="Times New Roman" w:hAnsi="Times New Roman" w:cs="Times New Roman"/>
          <w:i/>
          <w:sz w:val="28"/>
          <w:szCs w:val="28"/>
        </w:rPr>
        <w:t xml:space="preserve"> </w:t>
      </w:r>
      <w:r w:rsidR="001040CF" w:rsidRPr="00C33E71">
        <w:rPr>
          <w:rFonts w:ascii="Times New Roman" w:hAnsi="Times New Roman" w:cs="Times New Roman"/>
          <w:i/>
          <w:sz w:val="28"/>
          <w:szCs w:val="28"/>
        </w:rPr>
        <w:t>1220</w:t>
      </w:r>
      <w:r w:rsidR="001040CF">
        <w:rPr>
          <w:rFonts w:ascii="Times New Roman" w:hAnsi="Times New Roman" w:cs="Times New Roman"/>
          <w:i/>
          <w:sz w:val="28"/>
          <w:szCs w:val="28"/>
        </w:rPr>
        <w:t xml:space="preserve"> пакетів</w:t>
      </w:r>
      <w:r w:rsidRPr="00C33E71">
        <w:rPr>
          <w:rFonts w:ascii="Times New Roman" w:hAnsi="Times New Roman" w:cs="Times New Roman"/>
          <w:i/>
          <w:sz w:val="28"/>
          <w:szCs w:val="28"/>
        </w:rPr>
        <w:t>: за ОР «Бакалавр» - 906 пакетів, за ОР «Магістр» -314 пакетів</w:t>
      </w:r>
      <w:r w:rsidRPr="00C33E71">
        <w:rPr>
          <w:rFonts w:ascii="Times New Roman" w:hAnsi="Times New Roman" w:cs="Times New Roman"/>
          <w:sz w:val="28"/>
          <w:szCs w:val="28"/>
        </w:rPr>
        <w:t xml:space="preserve"> </w:t>
      </w:r>
      <w:r w:rsidRPr="00C33E71">
        <w:rPr>
          <w:rFonts w:ascii="Times New Roman" w:hAnsi="Times New Roman" w:cs="Times New Roman"/>
          <w:spacing w:val="-8"/>
          <w:sz w:val="28"/>
          <w:szCs w:val="28"/>
        </w:rPr>
        <w:t xml:space="preserve">з наявними всіма необхідними компонентами </w:t>
      </w:r>
      <w:r w:rsidRPr="00C33E71">
        <w:rPr>
          <w:rFonts w:ascii="Times New Roman" w:hAnsi="Times New Roman" w:cs="Times New Roman"/>
          <w:i/>
          <w:spacing w:val="-8"/>
          <w:sz w:val="28"/>
          <w:szCs w:val="28"/>
        </w:rPr>
        <w:t>(теоретичний, практичний та проблемно</w:t>
      </w:r>
      <w:r w:rsidRPr="00910D48">
        <w:rPr>
          <w:rFonts w:ascii="Times New Roman" w:hAnsi="Times New Roman" w:cs="Times New Roman"/>
          <w:i/>
          <w:spacing w:val="-8"/>
          <w:sz w:val="28"/>
          <w:szCs w:val="28"/>
        </w:rPr>
        <w:t>-творчий характер; тестові завдання, задачі/ситуаційні задачі,</w:t>
      </w:r>
      <w:r w:rsidRPr="00910D48">
        <w:rPr>
          <w:rFonts w:ascii="Times New Roman" w:hAnsi="Times New Roman" w:cs="Times New Roman"/>
          <w:sz w:val="28"/>
          <w:szCs w:val="28"/>
        </w:rPr>
        <w:t xml:space="preserve"> </w:t>
      </w:r>
      <w:r w:rsidRPr="00910D48">
        <w:rPr>
          <w:rFonts w:ascii="Times New Roman" w:hAnsi="Times New Roman" w:cs="Times New Roman"/>
          <w:i/>
          <w:sz w:val="28"/>
          <w:szCs w:val="28"/>
        </w:rPr>
        <w:t>додаткові матеріали</w:t>
      </w:r>
      <w:r w:rsidRPr="00910D48">
        <w:rPr>
          <w:rFonts w:ascii="Times New Roman" w:hAnsi="Times New Roman" w:cs="Times New Roman"/>
          <w:i/>
          <w:spacing w:val="-8"/>
          <w:sz w:val="28"/>
          <w:szCs w:val="28"/>
        </w:rPr>
        <w:t xml:space="preserve"> тощо),</w:t>
      </w:r>
      <w:r w:rsidRPr="00910D48">
        <w:rPr>
          <w:rFonts w:ascii="Times New Roman" w:hAnsi="Times New Roman" w:cs="Times New Roman"/>
          <w:spacing w:val="-8"/>
          <w:sz w:val="28"/>
          <w:szCs w:val="28"/>
        </w:rPr>
        <w:t xml:space="preserve"> чітке формулювання запитань </w:t>
      </w:r>
      <w:r w:rsidRPr="00910D48">
        <w:rPr>
          <w:rFonts w:ascii="Times New Roman" w:hAnsi="Times New Roman" w:cs="Times New Roman"/>
          <w:i/>
          <w:iCs/>
          <w:spacing w:val="-8"/>
          <w:sz w:val="28"/>
          <w:szCs w:val="28"/>
        </w:rPr>
        <w:t>(завдань))</w:t>
      </w:r>
      <w:r w:rsidRPr="00910D48">
        <w:rPr>
          <w:rFonts w:ascii="Times New Roman" w:hAnsi="Times New Roman" w:cs="Times New Roman"/>
          <w:spacing w:val="-8"/>
          <w:sz w:val="28"/>
          <w:szCs w:val="28"/>
        </w:rPr>
        <w:t>;</w:t>
      </w:r>
    </w:p>
    <w:p w:rsidR="00910D48" w:rsidRPr="00910D48" w:rsidRDefault="00910D48" w:rsidP="004E440A">
      <w:pPr>
        <w:pStyle w:val="a4"/>
        <w:widowControl w:val="0"/>
        <w:numPr>
          <w:ilvl w:val="0"/>
          <w:numId w:val="11"/>
        </w:numPr>
        <w:autoSpaceDE w:val="0"/>
        <w:autoSpaceDN w:val="0"/>
        <w:adjustRightInd w:val="0"/>
        <w:spacing w:after="0" w:line="240" w:lineRule="auto"/>
        <w:ind w:left="0" w:firstLine="567"/>
        <w:jc w:val="both"/>
        <w:rPr>
          <w:rFonts w:ascii="Times New Roman" w:hAnsi="Times New Roman" w:cs="Times New Roman"/>
          <w:sz w:val="28"/>
          <w:szCs w:val="28"/>
        </w:rPr>
      </w:pPr>
      <w:r w:rsidRPr="00910D48">
        <w:rPr>
          <w:rFonts w:ascii="Times New Roman" w:hAnsi="Times New Roman" w:cs="Times New Roman"/>
          <w:sz w:val="28"/>
          <w:szCs w:val="28"/>
        </w:rPr>
        <w:t xml:space="preserve">комплектів тестових завдань на паперових носіях </w:t>
      </w:r>
      <w:r w:rsidRPr="00910D48">
        <w:rPr>
          <w:rFonts w:ascii="Times New Roman" w:hAnsi="Times New Roman" w:cs="Times New Roman"/>
          <w:i/>
          <w:sz w:val="28"/>
          <w:szCs w:val="28"/>
        </w:rPr>
        <w:t>(зразки</w:t>
      </w:r>
      <w:r w:rsidRPr="00910D48">
        <w:rPr>
          <w:rFonts w:ascii="Times New Roman" w:hAnsi="Times New Roman" w:cs="Times New Roman"/>
          <w:sz w:val="28"/>
          <w:szCs w:val="28"/>
        </w:rPr>
        <w:t xml:space="preserve">) та в системі електронного навчання </w:t>
      </w:r>
      <w:r w:rsidRPr="00910D48">
        <w:rPr>
          <w:rFonts w:ascii="Times New Roman" w:hAnsi="Times New Roman" w:cs="Times New Roman"/>
          <w:sz w:val="28"/>
          <w:szCs w:val="28"/>
          <w:lang w:val="en-US"/>
        </w:rPr>
        <w:t>MOODLE</w:t>
      </w:r>
      <w:r w:rsidRPr="00910D48">
        <w:rPr>
          <w:rFonts w:ascii="Times New Roman" w:hAnsi="Times New Roman" w:cs="Times New Roman"/>
          <w:sz w:val="28"/>
          <w:szCs w:val="28"/>
        </w:rPr>
        <w:t>;</w:t>
      </w:r>
    </w:p>
    <w:p w:rsidR="00910D48" w:rsidRPr="00910D48" w:rsidRDefault="00910D48" w:rsidP="004E440A">
      <w:pPr>
        <w:widowControl w:val="0"/>
        <w:numPr>
          <w:ilvl w:val="0"/>
          <w:numId w:val="11"/>
        </w:numPr>
        <w:autoSpaceDE w:val="0"/>
        <w:autoSpaceDN w:val="0"/>
        <w:adjustRightInd w:val="0"/>
        <w:spacing w:after="0" w:line="240" w:lineRule="auto"/>
        <w:ind w:left="0" w:firstLine="567"/>
        <w:jc w:val="both"/>
        <w:rPr>
          <w:rFonts w:ascii="Times New Roman" w:hAnsi="Times New Roman" w:cs="Times New Roman"/>
          <w:b/>
          <w:spacing w:val="-4"/>
          <w:sz w:val="28"/>
          <w:szCs w:val="28"/>
        </w:rPr>
      </w:pPr>
      <w:r w:rsidRPr="00910D48">
        <w:rPr>
          <w:rFonts w:ascii="Times New Roman" w:hAnsi="Times New Roman" w:cs="Times New Roman"/>
          <w:sz w:val="28"/>
          <w:szCs w:val="28"/>
        </w:rPr>
        <w:t>реквізитів затвердження / перезатвердження у відповідному порядку;</w:t>
      </w:r>
    </w:p>
    <w:p w:rsidR="00910D48" w:rsidRPr="00910D48" w:rsidRDefault="00910D48" w:rsidP="004E440A">
      <w:pPr>
        <w:pStyle w:val="a4"/>
        <w:widowControl w:val="0"/>
        <w:numPr>
          <w:ilvl w:val="0"/>
          <w:numId w:val="11"/>
        </w:numPr>
        <w:autoSpaceDE w:val="0"/>
        <w:autoSpaceDN w:val="0"/>
        <w:adjustRightInd w:val="0"/>
        <w:spacing w:after="0" w:line="276" w:lineRule="auto"/>
        <w:ind w:left="0" w:firstLine="567"/>
        <w:jc w:val="both"/>
        <w:rPr>
          <w:rFonts w:ascii="Times New Roman" w:hAnsi="Times New Roman" w:cs="Times New Roman"/>
          <w:sz w:val="28"/>
          <w:szCs w:val="28"/>
        </w:rPr>
      </w:pPr>
      <w:r w:rsidRPr="00910D48">
        <w:rPr>
          <w:rFonts w:ascii="Times New Roman" w:hAnsi="Times New Roman" w:cs="Times New Roman"/>
          <w:spacing w:val="-4"/>
          <w:sz w:val="28"/>
          <w:szCs w:val="28"/>
        </w:rPr>
        <w:t xml:space="preserve">критеріїв оцінювання знань студентів при проведені екзамену (наприклад, в структурі білета; окремо до кожного пакета білетів; єдині до білетів всіх навчальних дисциплін, затверджених на засіданні кафедри). </w:t>
      </w:r>
    </w:p>
    <w:p w:rsidR="00910D48" w:rsidRPr="00910D48" w:rsidRDefault="00910D48" w:rsidP="00910D48">
      <w:pPr>
        <w:pStyle w:val="a4"/>
        <w:widowControl w:val="0"/>
        <w:autoSpaceDE w:val="0"/>
        <w:autoSpaceDN w:val="0"/>
        <w:adjustRightInd w:val="0"/>
        <w:ind w:left="0" w:firstLine="567"/>
        <w:jc w:val="both"/>
        <w:rPr>
          <w:rFonts w:ascii="Times New Roman" w:hAnsi="Times New Roman" w:cs="Times New Roman"/>
          <w:b/>
          <w:bCs/>
          <w:sz w:val="28"/>
          <w:szCs w:val="28"/>
        </w:rPr>
      </w:pPr>
      <w:r w:rsidRPr="00910D48">
        <w:rPr>
          <w:rFonts w:ascii="Times New Roman" w:hAnsi="Times New Roman" w:cs="Times New Roman"/>
          <w:b/>
          <w:bCs/>
          <w:sz w:val="28"/>
          <w:szCs w:val="28"/>
        </w:rPr>
        <w:t>Рекомендації:</w:t>
      </w:r>
    </w:p>
    <w:p w:rsidR="00910D48" w:rsidRPr="00910D48" w:rsidRDefault="00910D48" w:rsidP="004E440A">
      <w:pPr>
        <w:pStyle w:val="a4"/>
        <w:widowControl w:val="0"/>
        <w:numPr>
          <w:ilvl w:val="0"/>
          <w:numId w:val="12"/>
        </w:numPr>
        <w:autoSpaceDE w:val="0"/>
        <w:autoSpaceDN w:val="0"/>
        <w:adjustRightInd w:val="0"/>
        <w:spacing w:after="0" w:line="276" w:lineRule="auto"/>
        <w:ind w:left="0" w:firstLine="426"/>
        <w:jc w:val="both"/>
        <w:rPr>
          <w:rFonts w:ascii="Times New Roman" w:hAnsi="Times New Roman" w:cs="Times New Roman"/>
          <w:sz w:val="28"/>
          <w:szCs w:val="28"/>
        </w:rPr>
      </w:pPr>
      <w:r w:rsidRPr="00910D48">
        <w:rPr>
          <w:rFonts w:ascii="Times New Roman" w:hAnsi="Times New Roman" w:cs="Times New Roman"/>
          <w:spacing w:val="-6"/>
          <w:sz w:val="28"/>
          <w:szCs w:val="28"/>
        </w:rPr>
        <w:t xml:space="preserve">здійснити корегування низки білетних програма, винесених на зимову екзаменаційну сесію, зокрема, щодо чіткості формулювання запитань, спрямувавши їх в аналітично-критичне русло. Для прикладу, </w:t>
      </w:r>
      <w:r w:rsidRPr="00910D48">
        <w:rPr>
          <w:rFonts w:ascii="Times New Roman" w:hAnsi="Times New Roman" w:cs="Times New Roman"/>
          <w:i/>
          <w:spacing w:val="-6"/>
          <w:sz w:val="28"/>
          <w:szCs w:val="28"/>
        </w:rPr>
        <w:t>«Визначити… Проаналізувати… Охарактеризувати…»</w:t>
      </w:r>
      <w:r w:rsidRPr="00910D48">
        <w:rPr>
          <w:rFonts w:ascii="Times New Roman" w:hAnsi="Times New Roman" w:cs="Times New Roman"/>
          <w:spacing w:val="-6"/>
          <w:sz w:val="28"/>
          <w:szCs w:val="28"/>
        </w:rPr>
        <w:t xml:space="preserve"> тощо;</w:t>
      </w:r>
    </w:p>
    <w:p w:rsidR="00910D48" w:rsidRPr="00910D48" w:rsidRDefault="00910D48" w:rsidP="004E440A">
      <w:pPr>
        <w:pStyle w:val="a4"/>
        <w:widowControl w:val="0"/>
        <w:numPr>
          <w:ilvl w:val="0"/>
          <w:numId w:val="12"/>
        </w:numPr>
        <w:autoSpaceDE w:val="0"/>
        <w:autoSpaceDN w:val="0"/>
        <w:adjustRightInd w:val="0"/>
        <w:spacing w:after="0" w:line="276" w:lineRule="auto"/>
        <w:ind w:left="0" w:firstLine="426"/>
        <w:jc w:val="both"/>
        <w:rPr>
          <w:rFonts w:ascii="Times New Roman" w:hAnsi="Times New Roman" w:cs="Times New Roman"/>
          <w:sz w:val="28"/>
          <w:szCs w:val="28"/>
        </w:rPr>
      </w:pPr>
      <w:r w:rsidRPr="00910D48">
        <w:rPr>
          <w:rFonts w:ascii="Times New Roman" w:hAnsi="Times New Roman" w:cs="Times New Roman"/>
          <w:spacing w:val="-6"/>
          <w:sz w:val="28"/>
          <w:szCs w:val="28"/>
        </w:rPr>
        <w:t>білетні програми бажано затверджувати рішенням кафедри на початку навчального року (першим/другим протоколами);</w:t>
      </w:r>
    </w:p>
    <w:p w:rsidR="00910D48" w:rsidRPr="00910D48" w:rsidRDefault="00910D48" w:rsidP="004E440A">
      <w:pPr>
        <w:numPr>
          <w:ilvl w:val="0"/>
          <w:numId w:val="12"/>
        </w:numPr>
        <w:spacing w:after="0" w:line="240" w:lineRule="auto"/>
        <w:ind w:left="0" w:firstLine="426"/>
        <w:jc w:val="both"/>
        <w:rPr>
          <w:rFonts w:ascii="Times New Roman" w:hAnsi="Times New Roman" w:cs="Times New Roman"/>
          <w:i/>
          <w:sz w:val="28"/>
          <w:szCs w:val="28"/>
        </w:rPr>
      </w:pPr>
      <w:r w:rsidRPr="00910D48">
        <w:rPr>
          <w:rFonts w:ascii="Times New Roman" w:hAnsi="Times New Roman" w:cs="Times New Roman"/>
          <w:spacing w:val="-6"/>
          <w:sz w:val="28"/>
          <w:szCs w:val="28"/>
        </w:rPr>
        <w:t xml:space="preserve">в окремих білетах наявні всього два завдання </w:t>
      </w:r>
      <w:r w:rsidRPr="00910D48">
        <w:rPr>
          <w:rFonts w:ascii="Times New Roman" w:hAnsi="Times New Roman" w:cs="Times New Roman"/>
          <w:i/>
          <w:iCs/>
          <w:spacing w:val="-6"/>
          <w:sz w:val="28"/>
          <w:szCs w:val="28"/>
        </w:rPr>
        <w:t>(для іспиту бажано подавати не менше 3-х запитань)</w:t>
      </w:r>
      <w:r w:rsidRPr="00910D48">
        <w:rPr>
          <w:rFonts w:ascii="Times New Roman" w:hAnsi="Times New Roman" w:cs="Times New Roman"/>
          <w:spacing w:val="-6"/>
          <w:sz w:val="28"/>
          <w:szCs w:val="28"/>
        </w:rPr>
        <w:t xml:space="preserve"> без вказівки на тестові чи практичні завдання. Щоправда, це, можливо, зумовлено специфікою навчальної дисципліни </w:t>
      </w:r>
      <w:r w:rsidRPr="00910D48">
        <w:rPr>
          <w:rFonts w:ascii="Times New Roman" w:hAnsi="Times New Roman" w:cs="Times New Roman"/>
          <w:i/>
          <w:sz w:val="28"/>
          <w:szCs w:val="28"/>
        </w:rPr>
        <w:t>(інститут фізико-технічних та комп’ютерних наук, факультет архітектури, будівництва та декоративно-прикладного мистецтва);</w:t>
      </w:r>
    </w:p>
    <w:p w:rsidR="00910D48" w:rsidRPr="00910D48" w:rsidRDefault="00910D48" w:rsidP="004E440A">
      <w:pPr>
        <w:pStyle w:val="a4"/>
        <w:widowControl w:val="0"/>
        <w:numPr>
          <w:ilvl w:val="0"/>
          <w:numId w:val="12"/>
        </w:numPr>
        <w:autoSpaceDE w:val="0"/>
        <w:autoSpaceDN w:val="0"/>
        <w:adjustRightInd w:val="0"/>
        <w:spacing w:after="0" w:line="276" w:lineRule="auto"/>
        <w:ind w:left="0" w:firstLine="426"/>
        <w:jc w:val="both"/>
        <w:rPr>
          <w:rFonts w:ascii="Times New Roman" w:hAnsi="Times New Roman" w:cs="Times New Roman"/>
          <w:sz w:val="28"/>
          <w:szCs w:val="28"/>
        </w:rPr>
      </w:pPr>
      <w:r w:rsidRPr="00910D48">
        <w:rPr>
          <w:rFonts w:ascii="Times New Roman" w:hAnsi="Times New Roman" w:cs="Times New Roman"/>
          <w:sz w:val="28"/>
          <w:szCs w:val="28"/>
        </w:rPr>
        <w:t>оскільки сьогодні активно впроваджується в освітній процес електронне навчання, а значна кількість екзаменів уже проводяться за тестовими технологіями</w:t>
      </w:r>
      <w:r w:rsidRPr="00910D48">
        <w:rPr>
          <w:rFonts w:ascii="Times New Roman" w:hAnsi="Times New Roman" w:cs="Times New Roman"/>
          <w:b/>
          <w:bCs/>
          <w:sz w:val="28"/>
          <w:szCs w:val="28"/>
        </w:rPr>
        <w:t xml:space="preserve">, </w:t>
      </w:r>
      <w:r w:rsidRPr="00910D48">
        <w:rPr>
          <w:rFonts w:ascii="Times New Roman" w:hAnsi="Times New Roman" w:cs="Times New Roman"/>
          <w:sz w:val="28"/>
          <w:szCs w:val="28"/>
        </w:rPr>
        <w:t>бажаною є</w:t>
      </w:r>
      <w:r w:rsidRPr="00910D48">
        <w:rPr>
          <w:rFonts w:ascii="Times New Roman" w:hAnsi="Times New Roman" w:cs="Times New Roman"/>
          <w:spacing w:val="-8"/>
          <w:sz w:val="32"/>
          <w:szCs w:val="32"/>
        </w:rPr>
        <w:t xml:space="preserve"> </w:t>
      </w:r>
      <w:r w:rsidRPr="00910D48">
        <w:rPr>
          <w:rFonts w:ascii="Times New Roman" w:hAnsi="Times New Roman" w:cs="Times New Roman"/>
          <w:spacing w:val="-8"/>
          <w:sz w:val="28"/>
          <w:szCs w:val="28"/>
        </w:rPr>
        <w:t xml:space="preserve">підготовка до кожних білетних програм тестових завдань і в належний спосіб завантаження їх </w:t>
      </w:r>
      <w:r w:rsidRPr="00910D48">
        <w:rPr>
          <w:rFonts w:ascii="Times New Roman" w:hAnsi="Times New Roman" w:cs="Times New Roman"/>
          <w:sz w:val="28"/>
          <w:szCs w:val="28"/>
        </w:rPr>
        <w:t xml:space="preserve">на платформі модульного об’єктно-орієнтованого динамічного навчального середовища – </w:t>
      </w:r>
      <w:r w:rsidRPr="00910D48">
        <w:rPr>
          <w:rFonts w:ascii="Times New Roman" w:hAnsi="Times New Roman" w:cs="Times New Roman"/>
          <w:b/>
          <w:bCs/>
          <w:sz w:val="28"/>
          <w:szCs w:val="28"/>
          <w:lang w:val="en-US"/>
        </w:rPr>
        <w:t>Moodle</w:t>
      </w:r>
      <w:r w:rsidRPr="00910D48">
        <w:rPr>
          <w:rFonts w:ascii="Times New Roman" w:hAnsi="Times New Roman" w:cs="Times New Roman"/>
          <w:spacing w:val="-8"/>
          <w:sz w:val="28"/>
          <w:szCs w:val="28"/>
        </w:rPr>
        <w:t>.</w:t>
      </w:r>
    </w:p>
    <w:p w:rsidR="00910D48" w:rsidRPr="00910D48" w:rsidRDefault="00910D48" w:rsidP="004E440A">
      <w:pPr>
        <w:ind w:firstLine="426"/>
        <w:jc w:val="both"/>
        <w:rPr>
          <w:rFonts w:ascii="Times New Roman" w:hAnsi="Times New Roman" w:cs="Times New Roman"/>
          <w:i/>
          <w:sz w:val="26"/>
          <w:szCs w:val="26"/>
        </w:rPr>
      </w:pPr>
      <w:r w:rsidRPr="00910D48">
        <w:rPr>
          <w:rFonts w:ascii="Times New Roman" w:hAnsi="Times New Roman" w:cs="Times New Roman"/>
          <w:b/>
          <w:i/>
          <w:sz w:val="26"/>
          <w:szCs w:val="26"/>
        </w:rPr>
        <w:t xml:space="preserve">    Позитивно є те</w:t>
      </w:r>
      <w:r w:rsidRPr="00910D48">
        <w:rPr>
          <w:rFonts w:ascii="Times New Roman" w:hAnsi="Times New Roman" w:cs="Times New Roman"/>
          <w:i/>
          <w:sz w:val="26"/>
          <w:szCs w:val="26"/>
        </w:rPr>
        <w:t>, що проведення підсумкового контролю проводиться у формі тестів (</w:t>
      </w:r>
      <w:r w:rsidRPr="00910D48">
        <w:rPr>
          <w:rFonts w:ascii="Times New Roman" w:hAnsi="Times New Roman" w:cs="Times New Roman"/>
          <w:i/>
          <w:sz w:val="26"/>
          <w:szCs w:val="26"/>
          <w:lang w:val="en-US"/>
        </w:rPr>
        <w:t>Moodle</w:t>
      </w:r>
      <w:r w:rsidRPr="00910D48">
        <w:rPr>
          <w:rFonts w:ascii="Times New Roman" w:hAnsi="Times New Roman" w:cs="Times New Roman"/>
          <w:i/>
          <w:sz w:val="26"/>
          <w:szCs w:val="26"/>
        </w:rPr>
        <w:t>), де створена база тестових завдань. Майже з усіх навчальних дисциплін підсумковий контроль у формі тестування проводиться в навчально-науковому інституті біології, хімії та біоресурсів ( 93,5%) та на  юридичному факультеті (90,1 %).</w:t>
      </w:r>
    </w:p>
    <w:p w:rsidR="00910D48" w:rsidRPr="00910D48" w:rsidRDefault="00910D48" w:rsidP="00910D48">
      <w:pPr>
        <w:widowControl w:val="0"/>
        <w:numPr>
          <w:ilvl w:val="0"/>
          <w:numId w:val="10"/>
        </w:numPr>
        <w:autoSpaceDE w:val="0"/>
        <w:autoSpaceDN w:val="0"/>
        <w:adjustRightInd w:val="0"/>
        <w:spacing w:after="0" w:line="240" w:lineRule="auto"/>
        <w:ind w:left="142" w:firstLine="284"/>
        <w:jc w:val="both"/>
        <w:rPr>
          <w:rFonts w:ascii="Times New Roman" w:hAnsi="Times New Roman" w:cs="Times New Roman"/>
          <w:sz w:val="28"/>
          <w:szCs w:val="28"/>
        </w:rPr>
      </w:pPr>
      <w:r w:rsidRPr="00910D48">
        <w:rPr>
          <w:rFonts w:ascii="Times New Roman" w:hAnsi="Times New Roman" w:cs="Times New Roman"/>
          <w:sz w:val="28"/>
          <w:szCs w:val="28"/>
        </w:rPr>
        <w:lastRenderedPageBreak/>
        <w:t xml:space="preserve">Результати перевірки за програмою моніторингу показали, що загалом факультети / навчально-наукові інститути (кафедри) з відповідальністю віднеслися </w:t>
      </w:r>
      <w:r w:rsidRPr="00910D48">
        <w:rPr>
          <w:rFonts w:ascii="Times New Roman" w:hAnsi="Times New Roman" w:cs="Times New Roman"/>
          <w:b/>
          <w:sz w:val="28"/>
          <w:szCs w:val="28"/>
        </w:rPr>
        <w:t>до організації та проведення  роботи   екзаменаційних комісій (ЕК),</w:t>
      </w:r>
      <w:r w:rsidRPr="00910D48">
        <w:rPr>
          <w:rFonts w:ascii="Times New Roman" w:hAnsi="Times New Roman" w:cs="Times New Roman"/>
          <w:sz w:val="28"/>
          <w:szCs w:val="28"/>
        </w:rPr>
        <w:t xml:space="preserve"> </w:t>
      </w:r>
      <w:r w:rsidRPr="00910D48">
        <w:rPr>
          <w:rFonts w:ascii="Times New Roman" w:hAnsi="Times New Roman" w:cs="Times New Roman"/>
          <w:b/>
          <w:sz w:val="28"/>
          <w:szCs w:val="28"/>
        </w:rPr>
        <w:t xml:space="preserve"> </w:t>
      </w:r>
      <w:r w:rsidRPr="00910D48">
        <w:rPr>
          <w:rFonts w:ascii="Times New Roman" w:hAnsi="Times New Roman" w:cs="Times New Roman"/>
          <w:b/>
          <w:i/>
          <w:sz w:val="28"/>
          <w:szCs w:val="28"/>
        </w:rPr>
        <w:t>зокрема наявність:</w:t>
      </w:r>
    </w:p>
    <w:p w:rsidR="00910D48" w:rsidRPr="00910D48" w:rsidRDefault="00910D48" w:rsidP="008D3525">
      <w:pPr>
        <w:pStyle w:val="a4"/>
        <w:widowControl w:val="0"/>
        <w:numPr>
          <w:ilvl w:val="0"/>
          <w:numId w:val="17"/>
        </w:numPr>
        <w:autoSpaceDE w:val="0"/>
        <w:autoSpaceDN w:val="0"/>
        <w:adjustRightInd w:val="0"/>
        <w:spacing w:after="0" w:line="276" w:lineRule="auto"/>
        <w:ind w:left="0" w:firstLine="426"/>
        <w:jc w:val="both"/>
        <w:rPr>
          <w:rFonts w:ascii="Times New Roman" w:hAnsi="Times New Roman" w:cs="Times New Roman"/>
          <w:b/>
          <w:spacing w:val="-4"/>
          <w:sz w:val="28"/>
          <w:szCs w:val="28"/>
        </w:rPr>
      </w:pPr>
      <w:r w:rsidRPr="00910D48">
        <w:rPr>
          <w:rFonts w:ascii="Times New Roman" w:hAnsi="Times New Roman" w:cs="Times New Roman"/>
          <w:spacing w:val="-4"/>
          <w:sz w:val="28"/>
          <w:szCs w:val="28"/>
        </w:rPr>
        <w:t xml:space="preserve">наказу </w:t>
      </w:r>
      <w:r w:rsidRPr="00910D48">
        <w:rPr>
          <w:rFonts w:ascii="Times New Roman" w:hAnsi="Times New Roman" w:cs="Times New Roman"/>
          <w:b/>
          <w:spacing w:val="-4"/>
          <w:sz w:val="28"/>
          <w:szCs w:val="28"/>
        </w:rPr>
        <w:t>(№ 417 від 10.11.2023 р.)</w:t>
      </w:r>
      <w:r w:rsidRPr="00910D48">
        <w:rPr>
          <w:rFonts w:ascii="Times New Roman" w:hAnsi="Times New Roman" w:cs="Times New Roman"/>
          <w:spacing w:val="-4"/>
          <w:sz w:val="28"/>
          <w:szCs w:val="28"/>
        </w:rPr>
        <w:t xml:space="preserve"> про створення екзаменаційних комісій</w:t>
      </w:r>
      <w:r w:rsidRPr="00910D48">
        <w:rPr>
          <w:rFonts w:ascii="Times New Roman" w:hAnsi="Times New Roman" w:cs="Times New Roman"/>
          <w:b/>
          <w:sz w:val="28"/>
          <w:szCs w:val="28"/>
        </w:rPr>
        <w:t xml:space="preserve"> (по університету – 58 комісій)</w:t>
      </w:r>
      <w:r w:rsidRPr="00910D48">
        <w:rPr>
          <w:rFonts w:ascii="Times New Roman" w:hAnsi="Times New Roman" w:cs="Times New Roman"/>
          <w:i/>
          <w:spacing w:val="-4"/>
          <w:sz w:val="28"/>
          <w:szCs w:val="28"/>
        </w:rPr>
        <w:t xml:space="preserve"> </w:t>
      </w:r>
      <w:r w:rsidRPr="00910D48">
        <w:rPr>
          <w:rFonts w:ascii="Times New Roman" w:hAnsi="Times New Roman" w:cs="Times New Roman"/>
          <w:spacing w:val="-4"/>
          <w:sz w:val="28"/>
          <w:szCs w:val="28"/>
        </w:rPr>
        <w:t>з відповідними резолюціями;</w:t>
      </w:r>
    </w:p>
    <w:p w:rsidR="00910D48" w:rsidRPr="00910D48" w:rsidRDefault="00910D48" w:rsidP="008D3525">
      <w:pPr>
        <w:pStyle w:val="a4"/>
        <w:widowControl w:val="0"/>
        <w:numPr>
          <w:ilvl w:val="0"/>
          <w:numId w:val="17"/>
        </w:numPr>
        <w:autoSpaceDE w:val="0"/>
        <w:autoSpaceDN w:val="0"/>
        <w:adjustRightInd w:val="0"/>
        <w:spacing w:after="0" w:line="240" w:lineRule="auto"/>
        <w:ind w:left="0" w:firstLine="426"/>
        <w:jc w:val="both"/>
        <w:rPr>
          <w:rFonts w:ascii="Times New Roman" w:hAnsi="Times New Roman" w:cs="Times New Roman"/>
          <w:b/>
          <w:spacing w:val="-4"/>
          <w:sz w:val="28"/>
          <w:szCs w:val="28"/>
        </w:rPr>
      </w:pPr>
      <w:r w:rsidRPr="00910D48">
        <w:rPr>
          <w:rFonts w:ascii="Times New Roman" w:hAnsi="Times New Roman" w:cs="Times New Roman"/>
          <w:spacing w:val="-4"/>
          <w:sz w:val="28"/>
          <w:szCs w:val="28"/>
        </w:rPr>
        <w:t xml:space="preserve">документації для роботи ЕК </w:t>
      </w:r>
      <w:r w:rsidRPr="00910D48">
        <w:rPr>
          <w:rFonts w:ascii="Times New Roman" w:hAnsi="Times New Roman" w:cs="Times New Roman"/>
          <w:i/>
          <w:spacing w:val="-4"/>
          <w:sz w:val="28"/>
          <w:szCs w:val="28"/>
        </w:rPr>
        <w:t xml:space="preserve">(зведена відомість, списки студентів, відповідно до розкладу проведення  атестації здобувачів вищої освіти; залікові книжки </w:t>
      </w:r>
      <w:r w:rsidRPr="00910D48">
        <w:rPr>
          <w:rFonts w:ascii="Times New Roman" w:hAnsi="Times New Roman" w:cs="Times New Roman"/>
          <w:i/>
          <w:sz w:val="28"/>
          <w:szCs w:val="28"/>
        </w:rPr>
        <w:t xml:space="preserve">– </w:t>
      </w:r>
      <w:r w:rsidRPr="00910D48">
        <w:rPr>
          <w:rFonts w:ascii="Times New Roman" w:hAnsi="Times New Roman" w:cs="Times New Roman"/>
          <w:i/>
          <w:spacing w:val="-4"/>
          <w:sz w:val="28"/>
          <w:szCs w:val="28"/>
        </w:rPr>
        <w:t>наявні у належному стані тощо);</w:t>
      </w:r>
    </w:p>
    <w:p w:rsidR="00910D48" w:rsidRPr="00910D48" w:rsidRDefault="00910D48" w:rsidP="008D3525">
      <w:pPr>
        <w:pStyle w:val="a4"/>
        <w:widowControl w:val="0"/>
        <w:numPr>
          <w:ilvl w:val="0"/>
          <w:numId w:val="17"/>
        </w:numPr>
        <w:autoSpaceDE w:val="0"/>
        <w:autoSpaceDN w:val="0"/>
        <w:adjustRightInd w:val="0"/>
        <w:spacing w:after="0" w:line="276" w:lineRule="auto"/>
        <w:ind w:left="0" w:firstLine="426"/>
        <w:jc w:val="both"/>
        <w:rPr>
          <w:rFonts w:ascii="Times New Roman" w:hAnsi="Times New Roman" w:cs="Times New Roman"/>
          <w:b/>
          <w:spacing w:val="-4"/>
          <w:sz w:val="28"/>
          <w:szCs w:val="28"/>
        </w:rPr>
      </w:pPr>
      <w:r w:rsidRPr="00910D48">
        <w:rPr>
          <w:rFonts w:ascii="Times New Roman" w:hAnsi="Times New Roman" w:cs="Times New Roman"/>
          <w:spacing w:val="-4"/>
          <w:sz w:val="28"/>
          <w:szCs w:val="28"/>
        </w:rPr>
        <w:t>розкладів роботи</w:t>
      </w:r>
      <w:r w:rsidRPr="00910D48">
        <w:rPr>
          <w:rFonts w:ascii="Times New Roman" w:hAnsi="Times New Roman" w:cs="Times New Roman"/>
          <w:sz w:val="28"/>
          <w:szCs w:val="28"/>
        </w:rPr>
        <w:t xml:space="preserve"> </w:t>
      </w:r>
      <w:r w:rsidRPr="00910D48">
        <w:rPr>
          <w:rFonts w:ascii="Times New Roman" w:hAnsi="Times New Roman" w:cs="Times New Roman"/>
          <w:spacing w:val="-4"/>
          <w:sz w:val="28"/>
          <w:szCs w:val="28"/>
        </w:rPr>
        <w:t xml:space="preserve">ЕК </w:t>
      </w:r>
      <w:r w:rsidRPr="00910D48">
        <w:rPr>
          <w:rFonts w:ascii="Times New Roman" w:hAnsi="Times New Roman" w:cs="Times New Roman"/>
          <w:sz w:val="28"/>
          <w:szCs w:val="28"/>
        </w:rPr>
        <w:t>на інформаційному стенді</w:t>
      </w:r>
      <w:r w:rsidRPr="00910D48">
        <w:rPr>
          <w:rFonts w:ascii="Times New Roman" w:hAnsi="Times New Roman" w:cs="Times New Roman"/>
          <w:spacing w:val="-4"/>
          <w:sz w:val="28"/>
          <w:szCs w:val="28"/>
        </w:rPr>
        <w:t>:</w:t>
      </w:r>
    </w:p>
    <w:p w:rsidR="00910D48" w:rsidRPr="00910D48" w:rsidRDefault="00910D48" w:rsidP="008D3525">
      <w:pPr>
        <w:pStyle w:val="a4"/>
        <w:widowControl w:val="0"/>
        <w:numPr>
          <w:ilvl w:val="0"/>
          <w:numId w:val="17"/>
        </w:numPr>
        <w:autoSpaceDE w:val="0"/>
        <w:autoSpaceDN w:val="0"/>
        <w:adjustRightInd w:val="0"/>
        <w:spacing w:after="0" w:line="276" w:lineRule="auto"/>
        <w:ind w:left="0" w:firstLine="426"/>
        <w:jc w:val="both"/>
        <w:rPr>
          <w:rFonts w:ascii="Times New Roman" w:hAnsi="Times New Roman" w:cs="Times New Roman"/>
          <w:b/>
          <w:i/>
          <w:spacing w:val="-4"/>
          <w:sz w:val="28"/>
          <w:szCs w:val="28"/>
        </w:rPr>
      </w:pPr>
      <w:r w:rsidRPr="00910D48">
        <w:rPr>
          <w:rFonts w:ascii="Times New Roman" w:hAnsi="Times New Roman" w:cs="Times New Roman"/>
          <w:spacing w:val="-4"/>
          <w:sz w:val="28"/>
          <w:szCs w:val="28"/>
        </w:rPr>
        <w:t xml:space="preserve">програм екзамену здобувачів вищої освіти з відповідними резолюціями </w:t>
      </w:r>
      <w:r w:rsidRPr="00910D48">
        <w:rPr>
          <w:rFonts w:ascii="Times New Roman" w:hAnsi="Times New Roman" w:cs="Times New Roman"/>
          <w:i/>
          <w:spacing w:val="-4"/>
          <w:sz w:val="28"/>
          <w:szCs w:val="28"/>
        </w:rPr>
        <w:t>(підпис гаранта; вказано номер протоколу засідання кафедри, дата; підпис завідувача кафедри, або</w:t>
      </w:r>
      <w:r w:rsidRPr="00910D48">
        <w:rPr>
          <w:rFonts w:ascii="Times New Roman" w:hAnsi="Times New Roman" w:cs="Times New Roman"/>
          <w:sz w:val="25"/>
          <w:szCs w:val="25"/>
        </w:rPr>
        <w:t xml:space="preserve"> </w:t>
      </w:r>
      <w:r w:rsidRPr="00910D48">
        <w:rPr>
          <w:rFonts w:ascii="Times New Roman" w:hAnsi="Times New Roman" w:cs="Times New Roman"/>
          <w:i/>
          <w:sz w:val="25"/>
          <w:szCs w:val="25"/>
        </w:rPr>
        <w:t>підпис гаранта; номер протоколу засідання методичної ради, дата; підпис заступника декана/директора з навчально-методичної роботи у випадку, якщо екзамен включає зміст питань з навчальних дисциплін, викладання яких забезпечує декілька кафедр (інформаційний стенд, сайт кафедри);</w:t>
      </w:r>
    </w:p>
    <w:p w:rsidR="00910D48" w:rsidRPr="00910D48" w:rsidRDefault="00910D48" w:rsidP="008D3525">
      <w:pPr>
        <w:pStyle w:val="a4"/>
        <w:widowControl w:val="0"/>
        <w:numPr>
          <w:ilvl w:val="0"/>
          <w:numId w:val="17"/>
        </w:numPr>
        <w:autoSpaceDE w:val="0"/>
        <w:autoSpaceDN w:val="0"/>
        <w:adjustRightInd w:val="0"/>
        <w:spacing w:after="0" w:line="240" w:lineRule="auto"/>
        <w:ind w:left="0" w:firstLine="426"/>
        <w:jc w:val="both"/>
        <w:rPr>
          <w:rFonts w:ascii="Times New Roman" w:hAnsi="Times New Roman" w:cs="Times New Roman"/>
          <w:b/>
          <w:spacing w:val="-4"/>
          <w:sz w:val="28"/>
          <w:szCs w:val="28"/>
        </w:rPr>
      </w:pPr>
      <w:r w:rsidRPr="00910D48">
        <w:rPr>
          <w:rFonts w:ascii="Times New Roman" w:hAnsi="Times New Roman" w:cs="Times New Roman"/>
          <w:sz w:val="28"/>
          <w:szCs w:val="28"/>
        </w:rPr>
        <w:t>комплектів екзаменаційних білетів</w:t>
      </w:r>
      <w:r w:rsidRPr="00910D48">
        <w:rPr>
          <w:rFonts w:ascii="Times New Roman" w:hAnsi="Times New Roman" w:cs="Times New Roman"/>
          <w:spacing w:val="-8"/>
          <w:sz w:val="28"/>
          <w:szCs w:val="28"/>
        </w:rPr>
        <w:t xml:space="preserve"> підсумкової атестації</w:t>
      </w:r>
      <w:r w:rsidRPr="00910D48">
        <w:rPr>
          <w:rFonts w:ascii="Times New Roman" w:hAnsi="Times New Roman" w:cs="Times New Roman"/>
          <w:sz w:val="28"/>
          <w:szCs w:val="28"/>
        </w:rPr>
        <w:t xml:space="preserve"> </w:t>
      </w:r>
      <w:r w:rsidRPr="00910D48">
        <w:rPr>
          <w:rFonts w:ascii="Times New Roman" w:hAnsi="Times New Roman" w:cs="Times New Roman"/>
          <w:spacing w:val="-8"/>
          <w:sz w:val="28"/>
          <w:szCs w:val="28"/>
        </w:rPr>
        <w:t xml:space="preserve">з наявними всіма необхідними компонентами </w:t>
      </w:r>
      <w:r w:rsidRPr="00910D48">
        <w:rPr>
          <w:rFonts w:ascii="Times New Roman" w:hAnsi="Times New Roman" w:cs="Times New Roman"/>
          <w:i/>
          <w:spacing w:val="-8"/>
          <w:sz w:val="28"/>
          <w:szCs w:val="28"/>
        </w:rPr>
        <w:t>(теоретичний, практичний та проблемно-творчий характер; тестові завдання, задачі,</w:t>
      </w:r>
      <w:r w:rsidRPr="00910D48">
        <w:rPr>
          <w:rFonts w:ascii="Times New Roman" w:hAnsi="Times New Roman" w:cs="Times New Roman"/>
          <w:sz w:val="28"/>
          <w:szCs w:val="28"/>
        </w:rPr>
        <w:t xml:space="preserve"> </w:t>
      </w:r>
      <w:r w:rsidRPr="00910D48">
        <w:rPr>
          <w:rFonts w:ascii="Times New Roman" w:hAnsi="Times New Roman" w:cs="Times New Roman"/>
          <w:i/>
          <w:sz w:val="28"/>
          <w:szCs w:val="28"/>
        </w:rPr>
        <w:t>додаткові матеріали</w:t>
      </w:r>
      <w:r w:rsidRPr="00910D48">
        <w:rPr>
          <w:rFonts w:ascii="Times New Roman" w:hAnsi="Times New Roman" w:cs="Times New Roman"/>
          <w:i/>
          <w:spacing w:val="-8"/>
          <w:sz w:val="28"/>
          <w:szCs w:val="28"/>
        </w:rPr>
        <w:t xml:space="preserve"> тощо),</w:t>
      </w:r>
      <w:r w:rsidRPr="00910D48">
        <w:rPr>
          <w:rFonts w:ascii="Times New Roman" w:hAnsi="Times New Roman" w:cs="Times New Roman"/>
          <w:spacing w:val="-8"/>
          <w:sz w:val="28"/>
          <w:szCs w:val="28"/>
        </w:rPr>
        <w:t xml:space="preserve"> чітке формулювання запитань </w:t>
      </w:r>
      <w:r w:rsidRPr="00910D48">
        <w:rPr>
          <w:rFonts w:ascii="Times New Roman" w:hAnsi="Times New Roman" w:cs="Times New Roman"/>
          <w:i/>
          <w:iCs/>
          <w:spacing w:val="-8"/>
          <w:sz w:val="28"/>
          <w:szCs w:val="28"/>
        </w:rPr>
        <w:t xml:space="preserve">(завдань) </w:t>
      </w:r>
      <w:r w:rsidRPr="00910D48">
        <w:rPr>
          <w:rFonts w:ascii="Times New Roman" w:hAnsi="Times New Roman" w:cs="Times New Roman"/>
          <w:iCs/>
          <w:spacing w:val="-8"/>
          <w:sz w:val="28"/>
          <w:szCs w:val="28"/>
        </w:rPr>
        <w:t>та відповідними реквізитами</w:t>
      </w:r>
      <w:r w:rsidRPr="00910D48">
        <w:rPr>
          <w:rFonts w:ascii="Times New Roman" w:hAnsi="Times New Roman" w:cs="Times New Roman"/>
          <w:spacing w:val="-8"/>
          <w:sz w:val="28"/>
          <w:szCs w:val="28"/>
        </w:rPr>
        <w:t>;</w:t>
      </w:r>
    </w:p>
    <w:p w:rsidR="00910D48" w:rsidRPr="00910D48" w:rsidRDefault="00910D48" w:rsidP="008D3525">
      <w:pPr>
        <w:pStyle w:val="a4"/>
        <w:widowControl w:val="0"/>
        <w:numPr>
          <w:ilvl w:val="0"/>
          <w:numId w:val="17"/>
        </w:numPr>
        <w:autoSpaceDE w:val="0"/>
        <w:autoSpaceDN w:val="0"/>
        <w:adjustRightInd w:val="0"/>
        <w:spacing w:after="0" w:line="240" w:lineRule="auto"/>
        <w:ind w:left="0" w:firstLine="426"/>
        <w:jc w:val="both"/>
        <w:rPr>
          <w:rFonts w:ascii="Times New Roman" w:hAnsi="Times New Roman" w:cs="Times New Roman"/>
          <w:b/>
          <w:i/>
          <w:spacing w:val="-4"/>
          <w:sz w:val="28"/>
          <w:szCs w:val="28"/>
        </w:rPr>
      </w:pPr>
      <w:r w:rsidRPr="00910D48">
        <w:rPr>
          <w:rFonts w:ascii="Times New Roman" w:hAnsi="Times New Roman" w:cs="Times New Roman"/>
          <w:spacing w:val="-4"/>
          <w:sz w:val="28"/>
          <w:szCs w:val="28"/>
        </w:rPr>
        <w:t xml:space="preserve">результатів попереднього захисту кваліфікаційних робіт другого (магістерського) рівня вищої освіти </w:t>
      </w:r>
      <w:r w:rsidRPr="00910D48">
        <w:rPr>
          <w:rFonts w:ascii="Times New Roman" w:hAnsi="Times New Roman" w:cs="Times New Roman"/>
          <w:i/>
          <w:spacing w:val="-4"/>
          <w:sz w:val="28"/>
          <w:szCs w:val="28"/>
        </w:rPr>
        <w:t>(протоколи засідання кафедри – листопад - грудень 2023 року);</w:t>
      </w:r>
      <w:r w:rsidRPr="00910D48">
        <w:rPr>
          <w:rFonts w:ascii="Times New Roman" w:hAnsi="Times New Roman" w:cs="Times New Roman"/>
          <w:i/>
          <w:sz w:val="28"/>
          <w:szCs w:val="28"/>
        </w:rPr>
        <w:t xml:space="preserve"> </w:t>
      </w:r>
    </w:p>
    <w:p w:rsidR="00910D48" w:rsidRPr="00910D48" w:rsidRDefault="00910D48" w:rsidP="008D3525">
      <w:pPr>
        <w:pStyle w:val="a4"/>
        <w:widowControl w:val="0"/>
        <w:numPr>
          <w:ilvl w:val="0"/>
          <w:numId w:val="17"/>
        </w:numPr>
        <w:autoSpaceDE w:val="0"/>
        <w:autoSpaceDN w:val="0"/>
        <w:adjustRightInd w:val="0"/>
        <w:spacing w:after="0" w:line="240" w:lineRule="auto"/>
        <w:ind w:left="0" w:firstLine="426"/>
        <w:jc w:val="both"/>
        <w:rPr>
          <w:rFonts w:ascii="Times New Roman" w:hAnsi="Times New Roman" w:cs="Times New Roman"/>
          <w:b/>
          <w:spacing w:val="-4"/>
          <w:sz w:val="28"/>
          <w:szCs w:val="28"/>
        </w:rPr>
      </w:pPr>
      <w:r w:rsidRPr="00910D48">
        <w:rPr>
          <w:rFonts w:ascii="Times New Roman" w:hAnsi="Times New Roman" w:cs="Times New Roman"/>
          <w:spacing w:val="-4"/>
          <w:sz w:val="28"/>
          <w:szCs w:val="28"/>
        </w:rPr>
        <w:t>інформації про результати перевірки на плагіат;</w:t>
      </w:r>
    </w:p>
    <w:p w:rsidR="00910D48" w:rsidRPr="00910D48" w:rsidRDefault="00910D48" w:rsidP="008D3525">
      <w:pPr>
        <w:pStyle w:val="a4"/>
        <w:widowControl w:val="0"/>
        <w:numPr>
          <w:ilvl w:val="0"/>
          <w:numId w:val="17"/>
        </w:numPr>
        <w:autoSpaceDE w:val="0"/>
        <w:autoSpaceDN w:val="0"/>
        <w:adjustRightInd w:val="0"/>
        <w:spacing w:after="0" w:line="240" w:lineRule="auto"/>
        <w:ind w:left="0" w:firstLine="426"/>
        <w:jc w:val="both"/>
        <w:rPr>
          <w:rFonts w:ascii="Times New Roman" w:hAnsi="Times New Roman" w:cs="Times New Roman"/>
          <w:b/>
          <w:spacing w:val="-4"/>
          <w:sz w:val="28"/>
          <w:szCs w:val="28"/>
        </w:rPr>
      </w:pPr>
      <w:r w:rsidRPr="00910D48">
        <w:rPr>
          <w:rFonts w:ascii="Times New Roman" w:hAnsi="Times New Roman" w:cs="Times New Roman"/>
          <w:spacing w:val="-4"/>
          <w:sz w:val="28"/>
          <w:szCs w:val="28"/>
        </w:rPr>
        <w:t>критеріїв оцінювання знань здобувачів вищої освіти щодо захисту кваліфікаційних робіт тощо.</w:t>
      </w:r>
    </w:p>
    <w:p w:rsidR="00910D48" w:rsidRDefault="00910D48" w:rsidP="003A60B5">
      <w:pPr>
        <w:spacing w:after="0" w:line="240" w:lineRule="auto"/>
        <w:rPr>
          <w:rFonts w:ascii="Times New Roman" w:hAnsi="Times New Roman" w:cs="Times New Roman"/>
          <w:b/>
          <w:sz w:val="28"/>
          <w:szCs w:val="28"/>
        </w:rPr>
      </w:pPr>
    </w:p>
    <w:p w:rsidR="00910D48" w:rsidRPr="00910D48" w:rsidRDefault="00910D48" w:rsidP="003A60B5">
      <w:pPr>
        <w:spacing w:after="0" w:line="240" w:lineRule="auto"/>
        <w:rPr>
          <w:rFonts w:ascii="Times New Roman" w:hAnsi="Times New Roman" w:cs="Times New Roman"/>
          <w:b/>
          <w:sz w:val="28"/>
          <w:szCs w:val="28"/>
        </w:rPr>
      </w:pPr>
      <w:r w:rsidRPr="00910D48">
        <w:rPr>
          <w:rFonts w:ascii="Times New Roman" w:hAnsi="Times New Roman" w:cs="Times New Roman"/>
          <w:b/>
          <w:sz w:val="28"/>
          <w:szCs w:val="28"/>
        </w:rPr>
        <w:t>Ухвалили:</w:t>
      </w:r>
    </w:p>
    <w:p w:rsidR="00910D48" w:rsidRPr="00910D48" w:rsidRDefault="00910D48" w:rsidP="003A60B5">
      <w:pPr>
        <w:spacing w:after="0" w:line="240" w:lineRule="auto"/>
        <w:ind w:firstLine="142"/>
        <w:jc w:val="both"/>
        <w:rPr>
          <w:rFonts w:ascii="Times New Roman" w:hAnsi="Times New Roman" w:cs="Times New Roman"/>
          <w:sz w:val="28"/>
          <w:szCs w:val="28"/>
        </w:rPr>
      </w:pPr>
      <w:r w:rsidRPr="00910D48">
        <w:rPr>
          <w:rFonts w:ascii="Times New Roman" w:hAnsi="Times New Roman" w:cs="Times New Roman"/>
          <w:b/>
          <w:sz w:val="28"/>
          <w:szCs w:val="28"/>
        </w:rPr>
        <w:t xml:space="preserve"> -</w:t>
      </w:r>
      <w:r w:rsidRPr="00910D48">
        <w:rPr>
          <w:rFonts w:ascii="Times New Roman" w:hAnsi="Times New Roman" w:cs="Times New Roman"/>
          <w:sz w:val="28"/>
          <w:szCs w:val="28"/>
        </w:rPr>
        <w:t>Інформацію про результати моніторингу щодо готовності факультетів/навчально-наукових інститутів до зимової екзаменаційної сесії 2023-2024 н.р. взяти  до відома.</w:t>
      </w:r>
    </w:p>
    <w:p w:rsidR="00910D48" w:rsidRPr="00910D48" w:rsidRDefault="00910D48" w:rsidP="003A60B5">
      <w:pPr>
        <w:spacing w:after="0" w:line="240" w:lineRule="auto"/>
        <w:ind w:left="-284" w:firstLine="142"/>
        <w:jc w:val="both"/>
        <w:rPr>
          <w:rFonts w:ascii="Times New Roman" w:hAnsi="Times New Roman" w:cs="Times New Roman"/>
          <w:sz w:val="28"/>
          <w:szCs w:val="28"/>
        </w:rPr>
      </w:pPr>
      <w:r w:rsidRPr="00910D48">
        <w:rPr>
          <w:rFonts w:ascii="Times New Roman" w:hAnsi="Times New Roman" w:cs="Times New Roman"/>
          <w:b/>
          <w:sz w:val="28"/>
          <w:szCs w:val="28"/>
        </w:rPr>
        <w:t xml:space="preserve">    - </w:t>
      </w:r>
      <w:r w:rsidRPr="00910D48">
        <w:rPr>
          <w:rFonts w:ascii="Times New Roman" w:hAnsi="Times New Roman" w:cs="Times New Roman"/>
          <w:sz w:val="28"/>
          <w:szCs w:val="28"/>
        </w:rPr>
        <w:t>Результати моніторингу обговорити на засіданнях випускових кафедр.</w:t>
      </w:r>
    </w:p>
    <w:p w:rsidR="00910D48" w:rsidRPr="00910D48" w:rsidRDefault="00910D48" w:rsidP="003A60B5">
      <w:pPr>
        <w:spacing w:after="0" w:line="240" w:lineRule="auto"/>
        <w:ind w:hanging="1559"/>
        <w:jc w:val="both"/>
        <w:rPr>
          <w:rFonts w:ascii="Times New Roman" w:hAnsi="Times New Roman" w:cs="Times New Roman"/>
          <w:sz w:val="28"/>
          <w:szCs w:val="28"/>
        </w:rPr>
      </w:pPr>
      <w:r w:rsidRPr="00910D48">
        <w:rPr>
          <w:rFonts w:ascii="Times New Roman" w:hAnsi="Times New Roman" w:cs="Times New Roman"/>
          <w:b/>
          <w:sz w:val="26"/>
          <w:szCs w:val="26"/>
        </w:rPr>
        <w:t xml:space="preserve">                          -</w:t>
      </w:r>
      <w:r w:rsidRPr="00910D48">
        <w:rPr>
          <w:rFonts w:ascii="Times New Roman" w:hAnsi="Times New Roman" w:cs="Times New Roman"/>
          <w:sz w:val="26"/>
          <w:szCs w:val="26"/>
        </w:rPr>
        <w:t xml:space="preserve"> </w:t>
      </w:r>
      <w:r w:rsidRPr="00910D48">
        <w:rPr>
          <w:rFonts w:ascii="Times New Roman" w:hAnsi="Times New Roman" w:cs="Times New Roman"/>
          <w:sz w:val="28"/>
          <w:szCs w:val="28"/>
        </w:rPr>
        <w:t>При подальшому  оформленні облікової  та контролюючої документації    враховувати зауваження  та керуватися нормативними документами.</w:t>
      </w:r>
    </w:p>
    <w:p w:rsidR="003A60B5" w:rsidRDefault="003A60B5" w:rsidP="00BE6736">
      <w:pPr>
        <w:spacing w:after="0" w:line="240" w:lineRule="auto"/>
        <w:jc w:val="both"/>
        <w:rPr>
          <w:rFonts w:ascii="Times New Roman" w:eastAsia="Times New Roman" w:hAnsi="Times New Roman" w:cs="Times New Roman"/>
          <w:b/>
          <w:sz w:val="28"/>
          <w:szCs w:val="28"/>
          <w:lang w:eastAsia="ru-RU"/>
        </w:rPr>
      </w:pPr>
    </w:p>
    <w:p w:rsidR="00BE6736" w:rsidRDefault="003A60B5" w:rsidP="00BE6736">
      <w:pPr>
        <w:spacing w:after="0" w:line="240" w:lineRule="auto"/>
        <w:jc w:val="both"/>
        <w:rPr>
          <w:rFonts w:ascii="Times New Roman" w:eastAsia="Times New Roman" w:hAnsi="Times New Roman" w:cs="Times New Roman"/>
          <w:b/>
          <w:sz w:val="28"/>
          <w:szCs w:val="28"/>
          <w:lang w:eastAsia="ru-RU"/>
        </w:rPr>
      </w:pPr>
      <w:r w:rsidRPr="003A60B5">
        <w:rPr>
          <w:rFonts w:ascii="Times New Roman" w:eastAsia="Times New Roman" w:hAnsi="Times New Roman" w:cs="Times New Roman"/>
          <w:b/>
          <w:sz w:val="28"/>
          <w:szCs w:val="28"/>
          <w:lang w:eastAsia="ru-RU"/>
        </w:rPr>
        <w:t>Слухали:</w:t>
      </w:r>
    </w:p>
    <w:p w:rsidR="003A60B5" w:rsidRDefault="003A60B5" w:rsidP="00BE673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4. </w:t>
      </w:r>
      <w:r w:rsidRPr="003A60B5">
        <w:rPr>
          <w:rFonts w:ascii="Times New Roman" w:eastAsia="Times New Roman" w:hAnsi="Times New Roman" w:cs="Times New Roman"/>
          <w:i/>
          <w:sz w:val="28"/>
          <w:szCs w:val="28"/>
          <w:lang w:eastAsia="ru-RU"/>
        </w:rPr>
        <w:t>Ігоря МАРЦЕНЯКА</w:t>
      </w:r>
      <w:r>
        <w:rPr>
          <w:rFonts w:ascii="Times New Roman" w:eastAsia="Times New Roman" w:hAnsi="Times New Roman" w:cs="Times New Roman"/>
          <w:i/>
          <w:sz w:val="28"/>
          <w:szCs w:val="28"/>
          <w:lang w:eastAsia="ru-RU"/>
        </w:rPr>
        <w:t xml:space="preserve"> – </w:t>
      </w:r>
      <w:r w:rsidRPr="003A60B5">
        <w:rPr>
          <w:rFonts w:ascii="Times New Roman" w:eastAsia="Times New Roman" w:hAnsi="Times New Roman" w:cs="Times New Roman"/>
          <w:sz w:val="28"/>
          <w:szCs w:val="28"/>
          <w:lang w:eastAsia="ru-RU"/>
        </w:rPr>
        <w:t>заступника начальника навчального відділу про формування каталогу вибіркових навчальних дисциплін на 2024-2025 н.р.</w:t>
      </w:r>
      <w:r w:rsidR="00913BE2">
        <w:rPr>
          <w:rFonts w:ascii="Times New Roman" w:eastAsia="Times New Roman" w:hAnsi="Times New Roman" w:cs="Times New Roman"/>
          <w:sz w:val="28"/>
          <w:szCs w:val="28"/>
          <w:lang w:eastAsia="ru-RU"/>
        </w:rPr>
        <w:t>:</w:t>
      </w:r>
    </w:p>
    <w:p w:rsidR="00913BE2" w:rsidRPr="00913BE2" w:rsidRDefault="00404CD3" w:rsidP="00913B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913BE2" w:rsidRPr="00913BE2">
        <w:rPr>
          <w:rFonts w:ascii="Times New Roman" w:hAnsi="Times New Roman" w:cs="Times New Roman"/>
          <w:b/>
          <w:sz w:val="28"/>
          <w:szCs w:val="28"/>
        </w:rPr>
        <w:t>Про формування загальноуніверситетського каталогу</w:t>
      </w:r>
    </w:p>
    <w:p w:rsidR="00913BE2" w:rsidRPr="00913BE2" w:rsidRDefault="00913BE2" w:rsidP="00913BE2">
      <w:pPr>
        <w:spacing w:after="0" w:line="240" w:lineRule="auto"/>
        <w:jc w:val="center"/>
        <w:rPr>
          <w:rFonts w:ascii="Times New Roman" w:hAnsi="Times New Roman" w:cs="Times New Roman"/>
          <w:b/>
          <w:sz w:val="28"/>
          <w:szCs w:val="28"/>
        </w:rPr>
      </w:pPr>
      <w:r w:rsidRPr="00913BE2">
        <w:rPr>
          <w:rFonts w:ascii="Times New Roman" w:hAnsi="Times New Roman" w:cs="Times New Roman"/>
          <w:b/>
          <w:sz w:val="28"/>
          <w:szCs w:val="28"/>
        </w:rPr>
        <w:t>вибіркових дисциплін на 2024-2025 н.р.</w:t>
      </w:r>
    </w:p>
    <w:p w:rsidR="00913BE2" w:rsidRPr="00913BE2" w:rsidRDefault="00404CD3" w:rsidP="00913B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913BE2" w:rsidRPr="00913BE2">
        <w:rPr>
          <w:rFonts w:ascii="Times New Roman" w:hAnsi="Times New Roman" w:cs="Times New Roman"/>
          <w:sz w:val="28"/>
          <w:szCs w:val="28"/>
        </w:rPr>
        <w:t>ри формуванні на 2023-2024 н.р. до загально-університетського каталогу вибіркових дисциплін надійшли пропозиції в</w:t>
      </w:r>
      <w:r w:rsidR="00913BE2" w:rsidRPr="00913BE2">
        <w:rPr>
          <w:rFonts w:ascii="Times New Roman" w:hAnsi="Times New Roman" w:cs="Times New Roman"/>
          <w:color w:val="000000"/>
          <w:sz w:val="28"/>
          <w:szCs w:val="28"/>
          <w:shd w:val="clear" w:color="auto" w:fill="FFFFFF"/>
        </w:rPr>
        <w:t xml:space="preserve">ід </w:t>
      </w:r>
      <w:r w:rsidR="00913BE2" w:rsidRPr="00913BE2">
        <w:rPr>
          <w:rFonts w:ascii="Times New Roman" w:hAnsi="Times New Roman" w:cs="Times New Roman"/>
          <w:color w:val="000000"/>
          <w:sz w:val="28"/>
          <w:szCs w:val="28"/>
          <w:shd w:val="clear" w:color="auto" w:fill="FFFFFF"/>
          <w:lang w:eastAsia="ru-RU"/>
        </w:rPr>
        <w:t xml:space="preserve">11 інститутів/факультетів, не надіслав свої дисципліни тільки факультет архітектури, будівництва та декоративно-прикладного мистецтва. Найбільшу кількість дисциплін запропонували наступні факультети: географічний (7), </w:t>
      </w:r>
      <w:r w:rsidR="00913BE2" w:rsidRPr="00913BE2">
        <w:rPr>
          <w:rFonts w:ascii="Times New Roman" w:hAnsi="Times New Roman" w:cs="Times New Roman"/>
          <w:color w:val="000000"/>
          <w:sz w:val="28"/>
          <w:szCs w:val="28"/>
          <w:shd w:val="clear" w:color="auto" w:fill="FFFFFF"/>
          <w:lang w:eastAsia="ru-RU"/>
        </w:rPr>
        <w:lastRenderedPageBreak/>
        <w:t xml:space="preserve">економічний (11), </w:t>
      </w:r>
      <w:r w:rsidR="00913BE2" w:rsidRPr="00913BE2">
        <w:rPr>
          <w:rFonts w:ascii="Times New Roman" w:hAnsi="Times New Roman" w:cs="Times New Roman"/>
          <w:color w:val="000000"/>
          <w:sz w:val="28"/>
          <w:szCs w:val="28"/>
        </w:rPr>
        <w:t>фізичної культури та здоров’я людини(7), філологічний (23).</w:t>
      </w:r>
      <w:r w:rsidR="00913BE2" w:rsidRPr="00913BE2">
        <w:rPr>
          <w:rFonts w:ascii="Times New Roman" w:hAnsi="Times New Roman" w:cs="Times New Roman"/>
          <w:sz w:val="28"/>
          <w:szCs w:val="28"/>
        </w:rPr>
        <w:t xml:space="preserve"> </w:t>
      </w:r>
    </w:p>
    <w:p w:rsidR="00913BE2" w:rsidRPr="00913BE2" w:rsidRDefault="00404CD3" w:rsidP="00913B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913BE2" w:rsidRPr="00913BE2" w:rsidRDefault="00913BE2" w:rsidP="00913BE2">
      <w:pPr>
        <w:spacing w:after="0" w:line="240" w:lineRule="auto"/>
        <w:ind w:firstLine="851"/>
        <w:jc w:val="both"/>
        <w:rPr>
          <w:rFonts w:ascii="Times New Roman" w:eastAsia="Times New Roman" w:hAnsi="Times New Roman" w:cs="Times New Roman"/>
          <w:color w:val="000000"/>
          <w:sz w:val="28"/>
          <w:szCs w:val="28"/>
        </w:rPr>
      </w:pPr>
      <w:r w:rsidRPr="00913BE2">
        <w:rPr>
          <w:rFonts w:ascii="Times New Roman" w:eastAsia="Times New Roman" w:hAnsi="Times New Roman" w:cs="Times New Roman"/>
          <w:color w:val="000000"/>
          <w:sz w:val="28"/>
          <w:szCs w:val="28"/>
        </w:rPr>
        <w:t>Для уніфікації</w:t>
      </w:r>
      <w:r w:rsidRPr="00913BE2">
        <w:rPr>
          <w:rFonts w:ascii="Times New Roman" w:hAnsi="Times New Roman" w:cs="Times New Roman"/>
          <w:sz w:val="28"/>
          <w:szCs w:val="28"/>
        </w:rPr>
        <w:t xml:space="preserve"> каталогу на 2024-2025 н.р. прошу врахувати наступні вимоги, затверджені науково-методичною радою, а саме:</w:t>
      </w:r>
    </w:p>
    <w:p w:rsidR="00913BE2" w:rsidRPr="00913BE2" w:rsidRDefault="00913BE2" w:rsidP="00913BE2">
      <w:pPr>
        <w:numPr>
          <w:ilvl w:val="0"/>
          <w:numId w:val="44"/>
        </w:numPr>
        <w:spacing w:after="0" w:line="240" w:lineRule="auto"/>
        <w:ind w:left="0" w:firstLine="0"/>
        <w:contextualSpacing/>
        <w:jc w:val="both"/>
        <w:rPr>
          <w:rFonts w:ascii="Times New Roman" w:eastAsia="Times New Roman" w:hAnsi="Times New Roman" w:cs="Times New Roman"/>
          <w:color w:val="000000"/>
          <w:sz w:val="28"/>
          <w:szCs w:val="28"/>
        </w:rPr>
      </w:pPr>
      <w:r w:rsidRPr="00913BE2">
        <w:rPr>
          <w:rFonts w:ascii="Times New Roman" w:eastAsia="Times New Roman" w:hAnsi="Times New Roman" w:cs="Times New Roman"/>
          <w:color w:val="000000"/>
          <w:sz w:val="28"/>
          <w:szCs w:val="28"/>
        </w:rPr>
        <w:t>всі вибіркові дисципліни, які ввійдуть до загальноуніверситетського каталогу, мають 3 кредити;</w:t>
      </w:r>
    </w:p>
    <w:p w:rsidR="00913BE2" w:rsidRPr="00913BE2" w:rsidRDefault="00913BE2" w:rsidP="00913BE2">
      <w:pPr>
        <w:numPr>
          <w:ilvl w:val="0"/>
          <w:numId w:val="44"/>
        </w:numPr>
        <w:spacing w:after="0" w:line="240" w:lineRule="auto"/>
        <w:ind w:left="0" w:firstLine="0"/>
        <w:contextualSpacing/>
        <w:jc w:val="both"/>
        <w:rPr>
          <w:rFonts w:ascii="Times New Roman" w:eastAsia="Times New Roman" w:hAnsi="Times New Roman" w:cs="Times New Roman"/>
          <w:color w:val="000000"/>
          <w:sz w:val="28"/>
          <w:szCs w:val="28"/>
        </w:rPr>
      </w:pPr>
      <w:r w:rsidRPr="00913BE2">
        <w:rPr>
          <w:rFonts w:ascii="Times New Roman" w:eastAsia="Times New Roman" w:hAnsi="Times New Roman" w:cs="Times New Roman"/>
          <w:color w:val="000000"/>
          <w:sz w:val="28"/>
          <w:szCs w:val="28"/>
        </w:rPr>
        <w:t>форма контролю – залік;</w:t>
      </w:r>
    </w:p>
    <w:p w:rsidR="00913BE2" w:rsidRPr="00913BE2" w:rsidRDefault="00913BE2" w:rsidP="00913BE2">
      <w:pPr>
        <w:numPr>
          <w:ilvl w:val="0"/>
          <w:numId w:val="44"/>
        </w:numPr>
        <w:spacing w:after="0" w:line="240" w:lineRule="auto"/>
        <w:ind w:left="0" w:firstLine="0"/>
        <w:contextualSpacing/>
        <w:jc w:val="both"/>
        <w:rPr>
          <w:rFonts w:ascii="Times New Roman" w:eastAsia="Times New Roman" w:hAnsi="Times New Roman" w:cs="Times New Roman"/>
          <w:color w:val="000000"/>
          <w:sz w:val="28"/>
          <w:szCs w:val="28"/>
        </w:rPr>
      </w:pPr>
      <w:r w:rsidRPr="00913BE2">
        <w:rPr>
          <w:rFonts w:ascii="Times New Roman" w:eastAsia="Times New Roman" w:hAnsi="Times New Roman" w:cs="Times New Roman"/>
          <w:color w:val="000000"/>
          <w:sz w:val="28"/>
          <w:szCs w:val="28"/>
        </w:rPr>
        <w:t>покликання на силабуси та презентації дисциплін повинні бути клікабельними та активними.</w:t>
      </w:r>
    </w:p>
    <w:p w:rsidR="00913BE2" w:rsidRPr="00913BE2" w:rsidRDefault="00913BE2" w:rsidP="00913BE2">
      <w:pPr>
        <w:spacing w:after="0" w:line="240" w:lineRule="auto"/>
        <w:ind w:firstLine="708"/>
        <w:contextualSpacing/>
        <w:jc w:val="both"/>
        <w:rPr>
          <w:rFonts w:ascii="Times New Roman" w:eastAsia="Times New Roman" w:hAnsi="Times New Roman" w:cs="Times New Roman"/>
          <w:color w:val="000000"/>
          <w:sz w:val="28"/>
          <w:szCs w:val="28"/>
        </w:rPr>
      </w:pPr>
      <w:r w:rsidRPr="00913BE2">
        <w:rPr>
          <w:rFonts w:ascii="Times New Roman" w:eastAsia="Times New Roman" w:hAnsi="Times New Roman" w:cs="Times New Roman"/>
          <w:color w:val="000000"/>
          <w:sz w:val="28"/>
          <w:szCs w:val="28"/>
        </w:rPr>
        <w:t xml:space="preserve">Цікавими є пропозиції і побажання студентів, висловлені при опитуванні, які варто врахувати у роботі. Здобувачі наголошують на: </w:t>
      </w:r>
    </w:p>
    <w:p w:rsidR="00913BE2" w:rsidRPr="00913BE2" w:rsidRDefault="00913BE2" w:rsidP="00913BE2">
      <w:pPr>
        <w:numPr>
          <w:ilvl w:val="0"/>
          <w:numId w:val="44"/>
        </w:numPr>
        <w:spacing w:after="0" w:line="240" w:lineRule="auto"/>
        <w:contextualSpacing/>
        <w:jc w:val="both"/>
        <w:rPr>
          <w:rFonts w:ascii="Times New Roman" w:hAnsi="Times New Roman" w:cs="Times New Roman"/>
          <w:sz w:val="28"/>
          <w:szCs w:val="28"/>
          <w:lang w:val="ru-RU"/>
        </w:rPr>
      </w:pPr>
      <w:r w:rsidRPr="00913BE2">
        <w:rPr>
          <w:rFonts w:ascii="Times New Roman" w:eastAsia="Times New Roman" w:hAnsi="Times New Roman" w:cs="Times New Roman"/>
          <w:color w:val="000000"/>
          <w:sz w:val="28"/>
          <w:szCs w:val="28"/>
        </w:rPr>
        <w:t>п</w:t>
      </w:r>
      <w:r w:rsidRPr="00913BE2">
        <w:rPr>
          <w:rFonts w:ascii="Times New Roman" w:hAnsi="Times New Roman" w:cs="Times New Roman"/>
          <w:sz w:val="28"/>
          <w:szCs w:val="28"/>
        </w:rPr>
        <w:t>рактичній спрямованості змісту вибіркових навчальних дисциплін, а не генерації уявних ситуацій чи виключно теоретичних аспектів;</w:t>
      </w:r>
    </w:p>
    <w:p w:rsidR="00913BE2" w:rsidRPr="00913BE2" w:rsidRDefault="00913BE2" w:rsidP="00913BE2">
      <w:pPr>
        <w:numPr>
          <w:ilvl w:val="0"/>
          <w:numId w:val="44"/>
        </w:numPr>
        <w:spacing w:after="0" w:line="240" w:lineRule="auto"/>
        <w:contextualSpacing/>
        <w:jc w:val="both"/>
        <w:rPr>
          <w:rFonts w:ascii="Times New Roman" w:hAnsi="Times New Roman" w:cs="Times New Roman"/>
          <w:sz w:val="28"/>
          <w:szCs w:val="28"/>
          <w:lang w:val="ru-RU"/>
        </w:rPr>
      </w:pPr>
      <w:r w:rsidRPr="00913BE2">
        <w:rPr>
          <w:rFonts w:ascii="Times New Roman" w:hAnsi="Times New Roman" w:cs="Times New Roman"/>
          <w:sz w:val="28"/>
          <w:szCs w:val="28"/>
        </w:rPr>
        <w:t>актуальності відповідно до сучасних вимог тематики навчальних дисциплін вибору;</w:t>
      </w:r>
    </w:p>
    <w:p w:rsidR="00913BE2" w:rsidRPr="00913BE2" w:rsidRDefault="00913BE2" w:rsidP="00913BE2">
      <w:pPr>
        <w:numPr>
          <w:ilvl w:val="0"/>
          <w:numId w:val="44"/>
        </w:numPr>
        <w:spacing w:after="0" w:line="240" w:lineRule="auto"/>
        <w:contextualSpacing/>
        <w:jc w:val="both"/>
        <w:rPr>
          <w:rFonts w:ascii="Times New Roman" w:hAnsi="Times New Roman" w:cs="Times New Roman"/>
          <w:sz w:val="28"/>
          <w:szCs w:val="28"/>
          <w:lang w:val="ru-RU"/>
        </w:rPr>
      </w:pPr>
      <w:r w:rsidRPr="00913BE2">
        <w:rPr>
          <w:rFonts w:ascii="Times New Roman" w:hAnsi="Times New Roman" w:cs="Times New Roman"/>
          <w:sz w:val="28"/>
          <w:szCs w:val="28"/>
        </w:rPr>
        <w:t>більш розлогій інформації про самі дисципліни та їх викладанні;</w:t>
      </w:r>
    </w:p>
    <w:p w:rsidR="00913BE2" w:rsidRPr="00913BE2" w:rsidRDefault="00913BE2" w:rsidP="00913BE2">
      <w:pPr>
        <w:numPr>
          <w:ilvl w:val="0"/>
          <w:numId w:val="44"/>
        </w:numPr>
        <w:spacing w:after="0" w:line="240" w:lineRule="auto"/>
        <w:contextualSpacing/>
        <w:jc w:val="both"/>
        <w:rPr>
          <w:rFonts w:ascii="Times New Roman" w:hAnsi="Times New Roman" w:cs="Times New Roman"/>
          <w:sz w:val="28"/>
          <w:szCs w:val="28"/>
          <w:lang w:val="ru-RU"/>
        </w:rPr>
      </w:pPr>
      <w:r w:rsidRPr="00913BE2">
        <w:rPr>
          <w:rFonts w:ascii="Times New Roman" w:hAnsi="Times New Roman" w:cs="Times New Roman"/>
          <w:sz w:val="28"/>
          <w:szCs w:val="28"/>
        </w:rPr>
        <w:t>можливості обирати загальноуніверситетські дисципліни незалежно від семестру, за яким закріплено викладання.</w:t>
      </w:r>
    </w:p>
    <w:p w:rsidR="00913BE2" w:rsidRPr="00913BE2" w:rsidRDefault="00404CD3" w:rsidP="00404CD3">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913BE2" w:rsidRPr="00913BE2">
        <w:rPr>
          <w:rFonts w:ascii="Times New Roman" w:hAnsi="Times New Roman" w:cs="Times New Roman"/>
          <w:sz w:val="28"/>
          <w:szCs w:val="28"/>
        </w:rPr>
        <w:t>Пропонується завершити формування загально-університетського каталогу вибіркових дисциплін до 15 лютого 2024 року, затвердити його на плановому засіданні науково-методичної ради цього ж місяця, щоби процедуру вибору організувати у березні-квітні відповідно до Положення</w:t>
      </w:r>
      <w:r>
        <w:rPr>
          <w:rFonts w:ascii="Times New Roman" w:hAnsi="Times New Roman" w:cs="Times New Roman"/>
          <w:sz w:val="28"/>
          <w:szCs w:val="28"/>
        </w:rPr>
        <w:t>»</w:t>
      </w:r>
      <w:r w:rsidR="00913BE2" w:rsidRPr="00913BE2">
        <w:rPr>
          <w:rFonts w:ascii="Times New Roman" w:hAnsi="Times New Roman" w:cs="Times New Roman"/>
          <w:sz w:val="28"/>
          <w:szCs w:val="28"/>
        </w:rPr>
        <w:t>.</w:t>
      </w:r>
    </w:p>
    <w:p w:rsidR="00BE6736" w:rsidRPr="003A60B5" w:rsidRDefault="00BE6736" w:rsidP="00BE6736">
      <w:pPr>
        <w:spacing w:after="0" w:line="240" w:lineRule="auto"/>
        <w:jc w:val="both"/>
        <w:rPr>
          <w:rFonts w:ascii="Times New Roman" w:eastAsia="Times New Roman" w:hAnsi="Times New Roman" w:cs="Times New Roman"/>
          <w:sz w:val="28"/>
          <w:szCs w:val="28"/>
          <w:lang w:eastAsia="ru-RU"/>
        </w:rPr>
      </w:pPr>
    </w:p>
    <w:p w:rsidR="00BE6736" w:rsidRDefault="00BE6736" w:rsidP="00BE6736">
      <w:pPr>
        <w:spacing w:after="0" w:line="240" w:lineRule="auto"/>
        <w:jc w:val="both"/>
        <w:rPr>
          <w:rFonts w:ascii="Times New Roman" w:eastAsia="Times New Roman" w:hAnsi="Times New Roman" w:cs="Times New Roman"/>
          <w:b/>
          <w:sz w:val="28"/>
          <w:szCs w:val="28"/>
          <w:lang w:eastAsia="ru-RU"/>
        </w:rPr>
      </w:pPr>
      <w:r w:rsidRPr="00BE6736">
        <w:rPr>
          <w:rFonts w:ascii="Times New Roman" w:eastAsia="Times New Roman" w:hAnsi="Times New Roman" w:cs="Times New Roman"/>
          <w:b/>
          <w:sz w:val="28"/>
          <w:szCs w:val="28"/>
          <w:lang w:eastAsia="ru-RU"/>
        </w:rPr>
        <w:t>Ухвалили:</w:t>
      </w:r>
    </w:p>
    <w:p w:rsidR="00913BE2" w:rsidRDefault="003A60B5" w:rsidP="003A60B5">
      <w:pPr>
        <w:pStyle w:val="a4"/>
        <w:numPr>
          <w:ilvl w:val="0"/>
          <w:numId w:val="36"/>
        </w:numPr>
        <w:ind w:left="0" w:firstLine="426"/>
        <w:jc w:val="both"/>
        <w:rPr>
          <w:rFonts w:ascii="Times New Roman" w:hAnsi="Times New Roman" w:cs="Times New Roman"/>
          <w:sz w:val="28"/>
          <w:szCs w:val="28"/>
        </w:rPr>
      </w:pPr>
      <w:r w:rsidRPr="003A60B5">
        <w:rPr>
          <w:rFonts w:ascii="Times New Roman" w:hAnsi="Times New Roman" w:cs="Times New Roman"/>
          <w:sz w:val="28"/>
          <w:szCs w:val="28"/>
        </w:rPr>
        <w:t>Взяти до відома інформацію про формування каталогу вибіркових навчальних дисциплін на 2024-2025 н.р.</w:t>
      </w:r>
    </w:p>
    <w:p w:rsidR="003A60B5" w:rsidRPr="00913BE2" w:rsidRDefault="00913BE2" w:rsidP="00997877">
      <w:pPr>
        <w:pStyle w:val="a4"/>
        <w:numPr>
          <w:ilvl w:val="0"/>
          <w:numId w:val="36"/>
        </w:numPr>
        <w:ind w:left="0" w:firstLine="426"/>
        <w:jc w:val="both"/>
        <w:rPr>
          <w:rFonts w:ascii="Times New Roman" w:hAnsi="Times New Roman" w:cs="Times New Roman"/>
          <w:sz w:val="28"/>
          <w:szCs w:val="28"/>
        </w:rPr>
      </w:pPr>
      <w:r w:rsidRPr="00913BE2">
        <w:rPr>
          <w:rFonts w:ascii="Times New Roman" w:hAnsi="Times New Roman" w:cs="Times New Roman"/>
          <w:sz w:val="28"/>
          <w:szCs w:val="28"/>
        </w:rPr>
        <w:t>Формування каталогу вибіркових навчальних дисциплін</w:t>
      </w:r>
      <w:r>
        <w:rPr>
          <w:rFonts w:ascii="Times New Roman" w:hAnsi="Times New Roman" w:cs="Times New Roman"/>
          <w:sz w:val="28"/>
          <w:szCs w:val="28"/>
        </w:rPr>
        <w:t xml:space="preserve">  завершити</w:t>
      </w:r>
      <w:r w:rsidR="003A60B5" w:rsidRPr="00913BE2">
        <w:rPr>
          <w:rFonts w:ascii="Times New Roman" w:hAnsi="Times New Roman" w:cs="Times New Roman"/>
          <w:sz w:val="28"/>
          <w:szCs w:val="28"/>
        </w:rPr>
        <w:t xml:space="preserve"> </w:t>
      </w:r>
      <w:r w:rsidR="00784F28">
        <w:rPr>
          <w:rFonts w:ascii="Times New Roman" w:hAnsi="Times New Roman" w:cs="Times New Roman"/>
          <w:sz w:val="28"/>
          <w:szCs w:val="28"/>
        </w:rPr>
        <w:t xml:space="preserve">до </w:t>
      </w:r>
      <w:r w:rsidR="003A60B5" w:rsidRPr="00913BE2">
        <w:rPr>
          <w:rFonts w:ascii="Times New Roman" w:hAnsi="Times New Roman" w:cs="Times New Roman"/>
          <w:sz w:val="28"/>
          <w:szCs w:val="28"/>
        </w:rPr>
        <w:t>15 лютого</w:t>
      </w:r>
      <w:r>
        <w:rPr>
          <w:rFonts w:ascii="Times New Roman" w:hAnsi="Times New Roman" w:cs="Times New Roman"/>
          <w:sz w:val="28"/>
          <w:szCs w:val="28"/>
        </w:rPr>
        <w:t xml:space="preserve"> 2024 р.</w:t>
      </w:r>
    </w:p>
    <w:p w:rsidR="00BE6736" w:rsidRPr="00BE6736" w:rsidRDefault="00BE6736" w:rsidP="003A60B5">
      <w:pPr>
        <w:spacing w:after="0" w:line="240" w:lineRule="auto"/>
        <w:ind w:firstLine="426"/>
        <w:jc w:val="both"/>
        <w:rPr>
          <w:rFonts w:ascii="Times New Roman" w:eastAsia="Times New Roman" w:hAnsi="Times New Roman" w:cs="Times New Roman"/>
          <w:b/>
          <w:i/>
          <w:sz w:val="24"/>
          <w:szCs w:val="24"/>
          <w:lang w:eastAsia="ru-RU"/>
        </w:rPr>
      </w:pPr>
    </w:p>
    <w:p w:rsidR="00BE6736" w:rsidRDefault="00BE6736" w:rsidP="00BE6736">
      <w:pPr>
        <w:pStyle w:val="a4"/>
        <w:spacing w:after="0" w:line="240" w:lineRule="auto"/>
        <w:ind w:left="360" w:hanging="360"/>
        <w:jc w:val="both"/>
        <w:rPr>
          <w:rFonts w:ascii="Times New Roman" w:hAnsi="Times New Roman" w:cs="Times New Roman"/>
          <w:b/>
          <w:bCs/>
          <w:iCs/>
          <w:sz w:val="28"/>
          <w:szCs w:val="28"/>
        </w:rPr>
      </w:pPr>
      <w:r>
        <w:rPr>
          <w:rFonts w:ascii="Times New Roman" w:hAnsi="Times New Roman" w:cs="Times New Roman"/>
          <w:b/>
          <w:bCs/>
          <w:iCs/>
          <w:sz w:val="28"/>
          <w:szCs w:val="28"/>
        </w:rPr>
        <w:t>Слухали:</w:t>
      </w:r>
    </w:p>
    <w:p w:rsidR="00BE6736" w:rsidRDefault="00BE6736" w:rsidP="00BE6736">
      <w:pPr>
        <w:spacing w:after="0" w:line="240" w:lineRule="auto"/>
        <w:jc w:val="right"/>
        <w:rPr>
          <w:rFonts w:ascii="Times New Roman" w:hAnsi="Times New Roman" w:cs="Times New Roman"/>
          <w:b/>
          <w:i/>
          <w:sz w:val="18"/>
          <w:szCs w:val="18"/>
        </w:rPr>
      </w:pPr>
      <w:r>
        <w:rPr>
          <w:rFonts w:ascii="Times New Roman" w:eastAsia="Times New Roman" w:hAnsi="Times New Roman" w:cs="Times New Roman"/>
          <w:b/>
          <w:i/>
          <w:sz w:val="18"/>
          <w:szCs w:val="18"/>
          <w:lang w:eastAsia="ru-RU"/>
        </w:rPr>
        <w:t xml:space="preserve">  </w:t>
      </w:r>
    </w:p>
    <w:p w:rsidR="00BE6736" w:rsidRPr="00BE6736" w:rsidRDefault="00581612" w:rsidP="00BE673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5</w:t>
      </w:r>
      <w:r w:rsidR="00BE6736">
        <w:rPr>
          <w:rFonts w:ascii="Times New Roman" w:hAnsi="Times New Roman" w:cs="Times New Roman"/>
          <w:b/>
          <w:sz w:val="28"/>
          <w:szCs w:val="28"/>
        </w:rPr>
        <w:t xml:space="preserve">. </w:t>
      </w:r>
      <w:r w:rsidR="00BE6736" w:rsidRPr="00BE6736">
        <w:rPr>
          <w:rFonts w:ascii="Times New Roman" w:hAnsi="Times New Roman" w:cs="Times New Roman"/>
          <w:i/>
          <w:sz w:val="28"/>
          <w:szCs w:val="28"/>
        </w:rPr>
        <w:t xml:space="preserve">Василя БАЛУХА </w:t>
      </w:r>
      <w:r w:rsidR="00BE6736" w:rsidRPr="00BE6736">
        <w:rPr>
          <w:rFonts w:ascii="Times New Roman" w:hAnsi="Times New Roman" w:cs="Times New Roman"/>
          <w:sz w:val="28"/>
          <w:szCs w:val="28"/>
        </w:rPr>
        <w:t>– першого проректора про внесення змін до складу науково-методичної ради:</w:t>
      </w:r>
    </w:p>
    <w:p w:rsidR="00BE6736" w:rsidRDefault="00BE6736" w:rsidP="00784F28">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вивести Струка Ярослава Михайловича – </w:t>
      </w:r>
      <w:r w:rsidR="00784F28">
        <w:rPr>
          <w:rFonts w:ascii="Times New Roman" w:hAnsi="Times New Roman" w:cs="Times New Roman"/>
          <w:sz w:val="28"/>
          <w:szCs w:val="28"/>
        </w:rPr>
        <w:t xml:space="preserve">колишнього </w:t>
      </w:r>
      <w:r>
        <w:rPr>
          <w:rFonts w:ascii="Times New Roman" w:hAnsi="Times New Roman" w:cs="Times New Roman"/>
          <w:sz w:val="28"/>
          <w:szCs w:val="28"/>
        </w:rPr>
        <w:t>заступника директора з навчально-методичної роботи навчально-наукового інституту фізико-технічних та комп’ютерних наук та</w:t>
      </w:r>
    </w:p>
    <w:p w:rsidR="00BE6736" w:rsidRDefault="00BE6736" w:rsidP="00784F28">
      <w:pPr>
        <w:pStyle w:val="a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ввести Козярського Івана Петровича – доцента к</w:t>
      </w:r>
      <w:r w:rsidR="00784F28">
        <w:rPr>
          <w:rFonts w:ascii="Times New Roman" w:hAnsi="Times New Roman" w:cs="Times New Roman"/>
          <w:sz w:val="28"/>
          <w:szCs w:val="28"/>
        </w:rPr>
        <w:t>афедри електроніки і енергетики заступником</w:t>
      </w:r>
      <w:r w:rsidR="00784F28" w:rsidRPr="00784F28">
        <w:rPr>
          <w:rFonts w:ascii="Times New Roman" w:hAnsi="Times New Roman" w:cs="Times New Roman"/>
          <w:sz w:val="28"/>
          <w:szCs w:val="28"/>
        </w:rPr>
        <w:t xml:space="preserve"> </w:t>
      </w:r>
      <w:r w:rsidR="00784F28">
        <w:rPr>
          <w:rFonts w:ascii="Times New Roman" w:hAnsi="Times New Roman" w:cs="Times New Roman"/>
          <w:sz w:val="28"/>
          <w:szCs w:val="28"/>
        </w:rPr>
        <w:t>директора з навчально-методичної роботи навчально-наукового інституту фізико-технічних та комп’ютерних наук.</w:t>
      </w:r>
    </w:p>
    <w:p w:rsidR="003A60B5" w:rsidRDefault="003A60B5" w:rsidP="00BE6736">
      <w:pPr>
        <w:spacing w:after="200" w:line="276" w:lineRule="auto"/>
        <w:contextualSpacing/>
        <w:rPr>
          <w:rFonts w:ascii="Times New Roman" w:eastAsia="Calibri" w:hAnsi="Times New Roman" w:cs="Times New Roman"/>
          <w:b/>
          <w:sz w:val="28"/>
          <w:szCs w:val="28"/>
        </w:rPr>
      </w:pPr>
    </w:p>
    <w:p w:rsidR="00BE6736" w:rsidRDefault="003A60B5" w:rsidP="003A60B5">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Ухвалили:</w:t>
      </w:r>
    </w:p>
    <w:p w:rsidR="00E63C57" w:rsidRDefault="003A60B5" w:rsidP="003A60B5">
      <w:pPr>
        <w:pStyle w:val="a4"/>
        <w:numPr>
          <w:ilvl w:val="0"/>
          <w:numId w:val="36"/>
        </w:numPr>
        <w:spacing w:after="0" w:line="240" w:lineRule="auto"/>
        <w:ind w:left="0" w:firstLine="426"/>
        <w:jc w:val="both"/>
        <w:rPr>
          <w:rFonts w:ascii="Times New Roman" w:hAnsi="Times New Roman" w:cs="Times New Roman"/>
          <w:sz w:val="28"/>
          <w:szCs w:val="28"/>
        </w:rPr>
      </w:pPr>
      <w:r w:rsidRPr="000E4480">
        <w:rPr>
          <w:rFonts w:ascii="Times New Roman" w:hAnsi="Times New Roman" w:cs="Times New Roman"/>
          <w:sz w:val="28"/>
          <w:szCs w:val="28"/>
        </w:rPr>
        <w:t>Взяти до відома інформацію про внесення змін до складу науково-методичної ради.</w:t>
      </w:r>
    </w:p>
    <w:p w:rsidR="00E63C57" w:rsidRDefault="00E63C57" w:rsidP="00025712">
      <w:pPr>
        <w:pStyle w:val="a4"/>
        <w:spacing w:after="0" w:line="240" w:lineRule="auto"/>
        <w:ind w:left="0"/>
        <w:jc w:val="center"/>
        <w:rPr>
          <w:rFonts w:ascii="Times New Roman" w:hAnsi="Times New Roman" w:cs="Times New Roman"/>
          <w:sz w:val="28"/>
          <w:szCs w:val="28"/>
        </w:rPr>
      </w:pPr>
    </w:p>
    <w:p w:rsidR="00E63C57" w:rsidRDefault="00E63C57" w:rsidP="00025712">
      <w:pPr>
        <w:pStyle w:val="a4"/>
        <w:spacing w:after="0" w:line="240" w:lineRule="auto"/>
        <w:ind w:left="0"/>
        <w:jc w:val="center"/>
        <w:rPr>
          <w:rFonts w:ascii="Times New Roman" w:hAnsi="Times New Roman" w:cs="Times New Roman"/>
          <w:sz w:val="28"/>
          <w:szCs w:val="28"/>
        </w:rPr>
      </w:pPr>
    </w:p>
    <w:p w:rsidR="00E63C57" w:rsidRDefault="00E63C57" w:rsidP="00025712">
      <w:pPr>
        <w:pStyle w:val="a4"/>
        <w:spacing w:after="0" w:line="240" w:lineRule="auto"/>
        <w:ind w:left="0"/>
        <w:jc w:val="center"/>
        <w:rPr>
          <w:rFonts w:ascii="Times New Roman" w:hAnsi="Times New Roman" w:cs="Times New Roman"/>
          <w:sz w:val="28"/>
          <w:szCs w:val="28"/>
        </w:rPr>
      </w:pPr>
    </w:p>
    <w:p w:rsidR="00025712" w:rsidRPr="00025712" w:rsidRDefault="00025712" w:rsidP="00025712">
      <w:pPr>
        <w:pStyle w:val="a4"/>
        <w:spacing w:after="0" w:line="240" w:lineRule="auto"/>
        <w:ind w:left="0"/>
        <w:jc w:val="center"/>
        <w:rPr>
          <w:rFonts w:ascii="Times New Roman" w:hAnsi="Times New Roman" w:cs="Times New Roman"/>
          <w:sz w:val="28"/>
          <w:szCs w:val="28"/>
        </w:rPr>
      </w:pPr>
      <w:r w:rsidRPr="00025712">
        <w:rPr>
          <w:rFonts w:ascii="Times New Roman" w:hAnsi="Times New Roman" w:cs="Times New Roman"/>
          <w:b/>
          <w:sz w:val="28"/>
          <w:szCs w:val="28"/>
        </w:rPr>
        <w:t>Ухвала</w:t>
      </w:r>
    </w:p>
    <w:p w:rsidR="00025712" w:rsidRPr="00025712" w:rsidRDefault="00025712" w:rsidP="00025712">
      <w:pPr>
        <w:spacing w:after="0" w:line="240" w:lineRule="auto"/>
        <w:jc w:val="center"/>
        <w:rPr>
          <w:rFonts w:ascii="Times New Roman" w:hAnsi="Times New Roman" w:cs="Times New Roman"/>
          <w:b/>
          <w:sz w:val="28"/>
          <w:szCs w:val="28"/>
        </w:rPr>
      </w:pPr>
      <w:r w:rsidRPr="00025712">
        <w:rPr>
          <w:rFonts w:ascii="Times New Roman" w:hAnsi="Times New Roman" w:cs="Times New Roman"/>
          <w:b/>
          <w:sz w:val="28"/>
          <w:szCs w:val="28"/>
        </w:rPr>
        <w:t>засідання науково-методичної ради</w:t>
      </w:r>
    </w:p>
    <w:p w:rsidR="00025712" w:rsidRPr="00025712" w:rsidRDefault="00025712" w:rsidP="00025712">
      <w:pPr>
        <w:spacing w:after="0" w:line="240" w:lineRule="auto"/>
        <w:jc w:val="center"/>
        <w:rPr>
          <w:rFonts w:ascii="Times New Roman" w:hAnsi="Times New Roman" w:cs="Times New Roman"/>
          <w:b/>
          <w:sz w:val="28"/>
          <w:szCs w:val="28"/>
        </w:rPr>
      </w:pPr>
      <w:r w:rsidRPr="00025712">
        <w:rPr>
          <w:rFonts w:ascii="Times New Roman" w:hAnsi="Times New Roman" w:cs="Times New Roman"/>
          <w:b/>
          <w:sz w:val="28"/>
          <w:szCs w:val="28"/>
        </w:rPr>
        <w:t>Чернівецького національного  університету</w:t>
      </w:r>
    </w:p>
    <w:p w:rsidR="00025712" w:rsidRPr="00025712" w:rsidRDefault="00025712" w:rsidP="00025712">
      <w:pPr>
        <w:spacing w:after="0" w:line="240" w:lineRule="auto"/>
        <w:jc w:val="center"/>
        <w:rPr>
          <w:rFonts w:ascii="Times New Roman" w:hAnsi="Times New Roman" w:cs="Times New Roman"/>
          <w:b/>
          <w:sz w:val="28"/>
          <w:szCs w:val="28"/>
        </w:rPr>
      </w:pPr>
      <w:r w:rsidRPr="00025712">
        <w:rPr>
          <w:rFonts w:ascii="Times New Roman" w:hAnsi="Times New Roman" w:cs="Times New Roman"/>
          <w:b/>
          <w:sz w:val="28"/>
          <w:szCs w:val="28"/>
        </w:rPr>
        <w:t>імені Юрія Федьковича</w:t>
      </w:r>
    </w:p>
    <w:p w:rsidR="00025712" w:rsidRDefault="00025712" w:rsidP="00025712">
      <w:pPr>
        <w:spacing w:after="0" w:line="240" w:lineRule="auto"/>
        <w:jc w:val="center"/>
        <w:rPr>
          <w:rFonts w:ascii="Times New Roman" w:hAnsi="Times New Roman" w:cs="Times New Roman"/>
          <w:b/>
          <w:sz w:val="28"/>
          <w:szCs w:val="28"/>
        </w:rPr>
      </w:pPr>
      <w:r w:rsidRPr="00025712">
        <w:rPr>
          <w:rFonts w:ascii="Times New Roman" w:hAnsi="Times New Roman" w:cs="Times New Roman"/>
          <w:b/>
          <w:sz w:val="28"/>
          <w:szCs w:val="28"/>
        </w:rPr>
        <w:t>від 28.12.2023 р.</w:t>
      </w:r>
    </w:p>
    <w:p w:rsidR="00025712" w:rsidRPr="00025712" w:rsidRDefault="00025712" w:rsidP="00025712">
      <w:pPr>
        <w:spacing w:after="0" w:line="240" w:lineRule="auto"/>
        <w:jc w:val="center"/>
        <w:rPr>
          <w:rFonts w:ascii="Times New Roman" w:hAnsi="Times New Roman" w:cs="Times New Roman"/>
          <w:b/>
          <w:sz w:val="28"/>
          <w:szCs w:val="28"/>
        </w:rPr>
      </w:pPr>
    </w:p>
    <w:p w:rsidR="00025712" w:rsidRPr="00025712" w:rsidRDefault="00006038" w:rsidP="00025712">
      <w:pPr>
        <w:spacing w:after="0" w:line="257" w:lineRule="auto"/>
        <w:ind w:left="2410" w:hanging="1418"/>
        <w:jc w:val="both"/>
        <w:rPr>
          <w:rFonts w:ascii="Times New Roman" w:hAnsi="Times New Roman" w:cs="Times New Roman"/>
          <w:b/>
          <w:i/>
          <w:sz w:val="20"/>
          <w:szCs w:val="20"/>
        </w:rPr>
      </w:pPr>
      <w:r>
        <w:rPr>
          <w:rFonts w:ascii="Times New Roman" w:hAnsi="Times New Roman" w:cs="Times New Roman"/>
          <w:b/>
          <w:sz w:val="28"/>
          <w:szCs w:val="28"/>
        </w:rPr>
        <w:t xml:space="preserve"> </w:t>
      </w:r>
    </w:p>
    <w:p w:rsidR="000E4480" w:rsidRPr="000E4480" w:rsidRDefault="000E4480" w:rsidP="000E4480">
      <w:pPr>
        <w:jc w:val="both"/>
        <w:rPr>
          <w:rFonts w:ascii="Times New Roman" w:hAnsi="Times New Roman" w:cs="Times New Roman"/>
          <w:sz w:val="28"/>
          <w:szCs w:val="28"/>
        </w:rPr>
      </w:pPr>
      <w:r w:rsidRPr="000E4480">
        <w:rPr>
          <w:rFonts w:ascii="Times New Roman" w:hAnsi="Times New Roman" w:cs="Times New Roman"/>
          <w:b/>
          <w:sz w:val="28"/>
          <w:szCs w:val="28"/>
        </w:rPr>
        <w:t xml:space="preserve">1. </w:t>
      </w:r>
      <w:r w:rsidRPr="000E4480">
        <w:rPr>
          <w:rFonts w:ascii="Times New Roman" w:hAnsi="Times New Roman" w:cs="Times New Roman"/>
          <w:sz w:val="28"/>
          <w:szCs w:val="28"/>
        </w:rPr>
        <w:t xml:space="preserve">Взяти до відома інформацію про результати експертних висновків за результатами акредитаційних експертиз освітніх програм (перший семестр). </w:t>
      </w:r>
    </w:p>
    <w:p w:rsidR="000E4480" w:rsidRPr="000E4480" w:rsidRDefault="000E4480" w:rsidP="000E4480">
      <w:pPr>
        <w:jc w:val="both"/>
        <w:rPr>
          <w:rFonts w:ascii="Times New Roman" w:hAnsi="Times New Roman" w:cs="Times New Roman"/>
          <w:b/>
          <w:i/>
          <w:sz w:val="24"/>
          <w:szCs w:val="24"/>
        </w:rPr>
      </w:pPr>
      <w:r w:rsidRPr="000E4480">
        <w:rPr>
          <w:rFonts w:ascii="Times New Roman" w:hAnsi="Times New Roman" w:cs="Times New Roman"/>
          <w:b/>
          <w:sz w:val="28"/>
          <w:szCs w:val="28"/>
        </w:rPr>
        <w:t xml:space="preserve">1.1. </w:t>
      </w:r>
      <w:r w:rsidRPr="000E4480">
        <w:rPr>
          <w:rFonts w:ascii="Times New Roman" w:hAnsi="Times New Roman" w:cs="Times New Roman"/>
          <w:sz w:val="28"/>
          <w:szCs w:val="28"/>
        </w:rPr>
        <w:t>Зауваження, пропозиції, рекомендації   експертів та ГЕР враховувати на етапі реалізації даних ОП та при підготовці до акредитації інших ОП.</w:t>
      </w:r>
      <w:r w:rsidRPr="000E4480">
        <w:rPr>
          <w:rFonts w:ascii="Times New Roman" w:hAnsi="Times New Roman" w:cs="Times New Roman"/>
          <w:b/>
          <w:i/>
        </w:rPr>
        <w:t xml:space="preserve">                                                                </w:t>
      </w:r>
    </w:p>
    <w:p w:rsidR="000E4480" w:rsidRPr="000E4480" w:rsidRDefault="000E4480" w:rsidP="000E4480">
      <w:pPr>
        <w:ind w:left="2127" w:hanging="1843"/>
        <w:jc w:val="right"/>
        <w:rPr>
          <w:rFonts w:ascii="Times New Roman" w:hAnsi="Times New Roman" w:cs="Times New Roman"/>
          <w:b/>
          <w:i/>
          <w:sz w:val="20"/>
          <w:szCs w:val="20"/>
        </w:rPr>
      </w:pPr>
      <w:r w:rsidRPr="000E4480">
        <w:rPr>
          <w:rFonts w:ascii="Times New Roman" w:hAnsi="Times New Roman" w:cs="Times New Roman"/>
          <w:b/>
          <w:i/>
          <w:szCs w:val="28"/>
        </w:rPr>
        <w:t xml:space="preserve">         Відповідальні: </w:t>
      </w:r>
      <w:r w:rsidRPr="000E4480">
        <w:rPr>
          <w:rFonts w:ascii="Times New Roman" w:hAnsi="Times New Roman" w:cs="Times New Roman"/>
          <w:b/>
          <w:i/>
          <w:sz w:val="20"/>
          <w:szCs w:val="20"/>
        </w:rPr>
        <w:t>заступники декана/директора з навчально -  методичної роботи                факультетів/навчально-наукових інститутів, завідувачі кафедр, гаранти ОП</w:t>
      </w:r>
    </w:p>
    <w:p w:rsidR="000E4480" w:rsidRPr="000E4480" w:rsidRDefault="000E4480" w:rsidP="000E4480">
      <w:pPr>
        <w:jc w:val="both"/>
        <w:rPr>
          <w:rFonts w:ascii="Times New Roman" w:hAnsi="Times New Roman" w:cs="Times New Roman"/>
          <w:sz w:val="28"/>
          <w:szCs w:val="28"/>
        </w:rPr>
      </w:pPr>
      <w:r w:rsidRPr="000E4480">
        <w:rPr>
          <w:rFonts w:ascii="Times New Roman" w:hAnsi="Times New Roman" w:cs="Times New Roman"/>
          <w:b/>
          <w:sz w:val="28"/>
          <w:szCs w:val="28"/>
        </w:rPr>
        <w:t>2.</w:t>
      </w:r>
      <w:r w:rsidRPr="000E4480">
        <w:rPr>
          <w:rFonts w:ascii="Times New Roman" w:hAnsi="Times New Roman" w:cs="Times New Roman"/>
          <w:sz w:val="28"/>
          <w:szCs w:val="28"/>
        </w:rPr>
        <w:t xml:space="preserve"> Взяти до відома інформацію про  результати внутрішнього моніторингу ОП на факультетах / у навчально-наукових інститутах.</w:t>
      </w:r>
    </w:p>
    <w:p w:rsidR="000E4480" w:rsidRPr="000E4480" w:rsidRDefault="000E4480" w:rsidP="000E4480">
      <w:pPr>
        <w:jc w:val="both"/>
        <w:rPr>
          <w:rFonts w:ascii="Times New Roman" w:eastAsia="Times New Roman" w:hAnsi="Times New Roman" w:cs="Times New Roman"/>
          <w:sz w:val="24"/>
          <w:szCs w:val="24"/>
          <w:lang w:val="ru-RU" w:eastAsia="ru-RU"/>
        </w:rPr>
      </w:pPr>
      <w:r w:rsidRPr="000E4480">
        <w:rPr>
          <w:rFonts w:ascii="Times New Roman" w:hAnsi="Times New Roman" w:cs="Times New Roman"/>
          <w:b/>
          <w:sz w:val="28"/>
          <w:szCs w:val="28"/>
        </w:rPr>
        <w:t>2.1.</w:t>
      </w:r>
      <w:r w:rsidRPr="000E4480">
        <w:rPr>
          <w:rFonts w:ascii="Times New Roman" w:hAnsi="Times New Roman" w:cs="Times New Roman"/>
          <w:sz w:val="28"/>
          <w:szCs w:val="28"/>
        </w:rPr>
        <w:t xml:space="preserve"> Результати моніторингу ОП з відповідними рекомендаціями розіслати на факультети / у навчально-наукові інститути.</w:t>
      </w:r>
      <w:r w:rsidRPr="000E4480">
        <w:rPr>
          <w:rFonts w:ascii="Times New Roman" w:hAnsi="Times New Roman" w:cs="Times New Roman"/>
        </w:rPr>
        <w:t xml:space="preserve">  </w:t>
      </w:r>
    </w:p>
    <w:p w:rsidR="000E4480" w:rsidRPr="000E4480" w:rsidRDefault="000E4480" w:rsidP="000E4480">
      <w:pPr>
        <w:ind w:left="2127" w:hanging="142"/>
        <w:jc w:val="right"/>
        <w:rPr>
          <w:rFonts w:ascii="Times New Roman" w:hAnsi="Times New Roman" w:cs="Times New Roman"/>
          <w:sz w:val="20"/>
          <w:szCs w:val="20"/>
        </w:rPr>
      </w:pPr>
      <w:r w:rsidRPr="000E4480">
        <w:rPr>
          <w:rFonts w:ascii="Times New Roman" w:hAnsi="Times New Roman" w:cs="Times New Roman"/>
          <w:b/>
          <w:i/>
          <w:sz w:val="20"/>
          <w:szCs w:val="20"/>
        </w:rPr>
        <w:t>Відповідальні:</w:t>
      </w:r>
      <w:r w:rsidRPr="000E4480">
        <w:rPr>
          <w:rFonts w:ascii="Times New Roman" w:hAnsi="Times New Roman" w:cs="Times New Roman"/>
          <w:b/>
          <w:i/>
          <w:szCs w:val="28"/>
        </w:rPr>
        <w:t xml:space="preserve"> </w:t>
      </w:r>
      <w:r w:rsidRPr="000E4480">
        <w:rPr>
          <w:rFonts w:ascii="Times New Roman" w:hAnsi="Times New Roman" w:cs="Times New Roman"/>
          <w:b/>
          <w:i/>
          <w:sz w:val="20"/>
          <w:szCs w:val="20"/>
        </w:rPr>
        <w:t>заступники декана/директора з навчально -  методичної роботи   факультетів/навчально-наукових інститутів, завідувачі кафедр, гаранти ОП</w:t>
      </w:r>
    </w:p>
    <w:p w:rsidR="000E4480" w:rsidRPr="000E4480" w:rsidRDefault="000E4480" w:rsidP="00913BE2">
      <w:pPr>
        <w:jc w:val="both"/>
        <w:rPr>
          <w:rFonts w:ascii="Times New Roman" w:hAnsi="Times New Roman" w:cs="Times New Roman"/>
          <w:sz w:val="28"/>
          <w:szCs w:val="28"/>
        </w:rPr>
      </w:pPr>
      <w:r w:rsidRPr="000E4480">
        <w:rPr>
          <w:rFonts w:ascii="Times New Roman" w:hAnsi="Times New Roman" w:cs="Times New Roman"/>
          <w:b/>
          <w:i/>
        </w:rPr>
        <w:t xml:space="preserve"> </w:t>
      </w:r>
      <w:r w:rsidRPr="000E4480">
        <w:rPr>
          <w:rFonts w:ascii="Times New Roman" w:hAnsi="Times New Roman" w:cs="Times New Roman"/>
          <w:b/>
          <w:sz w:val="28"/>
          <w:szCs w:val="28"/>
        </w:rPr>
        <w:t xml:space="preserve">3. </w:t>
      </w:r>
      <w:r w:rsidRPr="000E4480">
        <w:rPr>
          <w:rFonts w:ascii="Times New Roman" w:hAnsi="Times New Roman" w:cs="Times New Roman"/>
          <w:sz w:val="28"/>
          <w:szCs w:val="28"/>
        </w:rPr>
        <w:t>Взяти до відома інформацію про результати моніторингу щодо готовності факультетів / навчально-наукових інститутів до зимової екзаменаційної сесії  та роботи ЕК.</w:t>
      </w:r>
    </w:p>
    <w:p w:rsidR="000E4480" w:rsidRPr="000E4480" w:rsidRDefault="000E4480" w:rsidP="000E4480">
      <w:pPr>
        <w:ind w:left="-284" w:firstLine="142"/>
        <w:jc w:val="both"/>
        <w:rPr>
          <w:rFonts w:ascii="Times New Roman" w:hAnsi="Times New Roman" w:cs="Times New Roman"/>
          <w:sz w:val="28"/>
          <w:szCs w:val="28"/>
        </w:rPr>
      </w:pPr>
      <w:r w:rsidRPr="000E4480">
        <w:rPr>
          <w:rFonts w:ascii="Times New Roman" w:hAnsi="Times New Roman" w:cs="Times New Roman"/>
          <w:b/>
          <w:sz w:val="28"/>
          <w:szCs w:val="28"/>
        </w:rPr>
        <w:t xml:space="preserve">  3.1.</w:t>
      </w:r>
      <w:r w:rsidRPr="000E4480">
        <w:rPr>
          <w:rFonts w:ascii="Times New Roman" w:hAnsi="Times New Roman" w:cs="Times New Roman"/>
          <w:sz w:val="28"/>
          <w:szCs w:val="28"/>
        </w:rPr>
        <w:t xml:space="preserve"> Результати моніторингу обговорити на засіданнях випускових кафедр.</w:t>
      </w:r>
    </w:p>
    <w:p w:rsidR="000E4480" w:rsidRPr="000E4480" w:rsidRDefault="000E4480" w:rsidP="000E4480">
      <w:pPr>
        <w:ind w:left="2268" w:hanging="283"/>
        <w:jc w:val="right"/>
        <w:rPr>
          <w:rFonts w:ascii="Times New Roman" w:hAnsi="Times New Roman" w:cs="Times New Roman"/>
          <w:b/>
          <w:i/>
          <w:sz w:val="20"/>
          <w:szCs w:val="20"/>
        </w:rPr>
      </w:pPr>
      <w:r w:rsidRPr="000E4480">
        <w:rPr>
          <w:rFonts w:ascii="Times New Roman" w:hAnsi="Times New Roman" w:cs="Times New Roman"/>
          <w:b/>
          <w:i/>
          <w:sz w:val="20"/>
          <w:szCs w:val="20"/>
        </w:rPr>
        <w:t>Відповідальні: заступники декана/директора з навчально -  методичної роботи  факультетів/навчально-наукових інститутів, завідувачі кафедр, гаранти ОП</w:t>
      </w:r>
    </w:p>
    <w:p w:rsidR="000E4480" w:rsidRPr="000E4480" w:rsidRDefault="000E4480" w:rsidP="000E4480">
      <w:pPr>
        <w:ind w:hanging="1559"/>
        <w:jc w:val="both"/>
        <w:rPr>
          <w:rFonts w:ascii="Times New Roman" w:hAnsi="Times New Roman" w:cs="Times New Roman"/>
          <w:sz w:val="28"/>
          <w:szCs w:val="28"/>
        </w:rPr>
      </w:pPr>
      <w:r w:rsidRPr="000E4480">
        <w:rPr>
          <w:rFonts w:ascii="Times New Roman" w:hAnsi="Times New Roman" w:cs="Times New Roman"/>
          <w:b/>
          <w:sz w:val="26"/>
          <w:szCs w:val="26"/>
        </w:rPr>
        <w:t xml:space="preserve">                       3.2.</w:t>
      </w:r>
      <w:r w:rsidRPr="000E4480">
        <w:rPr>
          <w:rFonts w:ascii="Times New Roman" w:hAnsi="Times New Roman" w:cs="Times New Roman"/>
          <w:sz w:val="26"/>
          <w:szCs w:val="26"/>
        </w:rPr>
        <w:t xml:space="preserve"> </w:t>
      </w:r>
      <w:r w:rsidRPr="000E4480">
        <w:rPr>
          <w:rFonts w:ascii="Times New Roman" w:hAnsi="Times New Roman" w:cs="Times New Roman"/>
          <w:sz w:val="28"/>
          <w:szCs w:val="28"/>
        </w:rPr>
        <w:t>При подальшому  оформленні облікової  та контролюючої документації    враховувати зауваження  та керуватися нормативними документами.</w:t>
      </w:r>
    </w:p>
    <w:p w:rsidR="000E4480" w:rsidRPr="000E4480" w:rsidRDefault="000E4480" w:rsidP="000E4480">
      <w:pPr>
        <w:ind w:left="2127" w:hanging="3120"/>
        <w:jc w:val="right"/>
        <w:rPr>
          <w:rFonts w:ascii="Times New Roman" w:hAnsi="Times New Roman" w:cs="Times New Roman"/>
          <w:b/>
          <w:i/>
          <w:sz w:val="20"/>
          <w:szCs w:val="20"/>
        </w:rPr>
      </w:pPr>
      <w:r w:rsidRPr="000E4480">
        <w:rPr>
          <w:rFonts w:ascii="Times New Roman" w:hAnsi="Times New Roman" w:cs="Times New Roman"/>
          <w:b/>
          <w:i/>
          <w:sz w:val="20"/>
          <w:szCs w:val="20"/>
        </w:rPr>
        <w:t xml:space="preserve">                                                Відповідальні: заступники декана/директора з навчально -  методичної роботи                факультетів/навчально-наукових інститутів, завідувачі кафедр, гаранти ОП</w:t>
      </w:r>
    </w:p>
    <w:p w:rsidR="000E4480" w:rsidRDefault="000E4480" w:rsidP="000E4480">
      <w:pPr>
        <w:jc w:val="both"/>
        <w:rPr>
          <w:rFonts w:ascii="Times New Roman" w:hAnsi="Times New Roman" w:cs="Times New Roman"/>
          <w:sz w:val="28"/>
          <w:szCs w:val="28"/>
        </w:rPr>
      </w:pPr>
      <w:r w:rsidRPr="000E4480">
        <w:rPr>
          <w:rFonts w:ascii="Times New Roman" w:hAnsi="Times New Roman" w:cs="Times New Roman"/>
          <w:b/>
          <w:sz w:val="28"/>
          <w:szCs w:val="20"/>
        </w:rPr>
        <w:t xml:space="preserve">4. </w:t>
      </w:r>
      <w:r w:rsidRPr="000E4480">
        <w:rPr>
          <w:rFonts w:ascii="Times New Roman" w:hAnsi="Times New Roman" w:cs="Times New Roman"/>
          <w:sz w:val="28"/>
          <w:szCs w:val="28"/>
        </w:rPr>
        <w:t>Взяти до відома інформацію про формування каталогу вибіркових навчальних дисциплін на 2024-2025 н.р.</w:t>
      </w:r>
    </w:p>
    <w:p w:rsidR="00913BE2" w:rsidRDefault="00913BE2" w:rsidP="00913BE2">
      <w:pPr>
        <w:pStyle w:val="a4"/>
        <w:ind w:left="0"/>
        <w:jc w:val="both"/>
        <w:rPr>
          <w:rFonts w:ascii="Times New Roman" w:hAnsi="Times New Roman" w:cs="Times New Roman"/>
          <w:sz w:val="28"/>
          <w:szCs w:val="28"/>
        </w:rPr>
      </w:pPr>
      <w:r w:rsidRPr="00913BE2">
        <w:rPr>
          <w:rFonts w:ascii="Times New Roman" w:hAnsi="Times New Roman" w:cs="Times New Roman"/>
          <w:b/>
          <w:sz w:val="28"/>
          <w:szCs w:val="28"/>
        </w:rPr>
        <w:t>4.1.</w:t>
      </w:r>
      <w:r>
        <w:rPr>
          <w:rFonts w:ascii="Times New Roman" w:hAnsi="Times New Roman" w:cs="Times New Roman"/>
          <w:sz w:val="28"/>
          <w:szCs w:val="28"/>
        </w:rPr>
        <w:t xml:space="preserve"> </w:t>
      </w:r>
      <w:r w:rsidRPr="00913BE2">
        <w:rPr>
          <w:rFonts w:ascii="Times New Roman" w:hAnsi="Times New Roman" w:cs="Times New Roman"/>
          <w:sz w:val="28"/>
          <w:szCs w:val="28"/>
        </w:rPr>
        <w:t>Формування каталогу вибіркових навчальних дисциплін</w:t>
      </w:r>
      <w:r>
        <w:rPr>
          <w:rFonts w:ascii="Times New Roman" w:hAnsi="Times New Roman" w:cs="Times New Roman"/>
          <w:sz w:val="28"/>
          <w:szCs w:val="28"/>
        </w:rPr>
        <w:t xml:space="preserve">  завершити</w:t>
      </w:r>
      <w:r w:rsidR="00BD1EB6">
        <w:rPr>
          <w:rFonts w:ascii="Times New Roman" w:hAnsi="Times New Roman" w:cs="Times New Roman"/>
          <w:sz w:val="28"/>
          <w:szCs w:val="28"/>
        </w:rPr>
        <w:t xml:space="preserve"> до</w:t>
      </w:r>
      <w:r w:rsidRPr="00913BE2">
        <w:rPr>
          <w:rFonts w:ascii="Times New Roman" w:hAnsi="Times New Roman" w:cs="Times New Roman"/>
          <w:sz w:val="28"/>
          <w:szCs w:val="28"/>
        </w:rPr>
        <w:t xml:space="preserve"> 15 лютого</w:t>
      </w:r>
      <w:r>
        <w:rPr>
          <w:rFonts w:ascii="Times New Roman" w:hAnsi="Times New Roman" w:cs="Times New Roman"/>
          <w:sz w:val="28"/>
          <w:szCs w:val="28"/>
        </w:rPr>
        <w:t xml:space="preserve"> 2024 р.</w:t>
      </w:r>
    </w:p>
    <w:p w:rsidR="000E4480" w:rsidRPr="000E4480" w:rsidRDefault="000E4480" w:rsidP="00913BE2">
      <w:pPr>
        <w:pStyle w:val="a4"/>
        <w:ind w:left="0"/>
        <w:jc w:val="right"/>
        <w:rPr>
          <w:rFonts w:ascii="Times New Roman" w:hAnsi="Times New Roman" w:cs="Times New Roman"/>
          <w:b/>
          <w:i/>
          <w:sz w:val="20"/>
          <w:szCs w:val="20"/>
        </w:rPr>
      </w:pPr>
      <w:r w:rsidRPr="000E4480">
        <w:rPr>
          <w:rFonts w:ascii="Times New Roman" w:hAnsi="Times New Roman" w:cs="Times New Roman"/>
          <w:b/>
          <w:i/>
          <w:sz w:val="20"/>
          <w:szCs w:val="20"/>
        </w:rPr>
        <w:t xml:space="preserve">         Відповідальні</w:t>
      </w:r>
      <w:r w:rsidRPr="000E4480">
        <w:rPr>
          <w:rFonts w:ascii="Times New Roman" w:hAnsi="Times New Roman" w:cs="Times New Roman"/>
          <w:b/>
          <w:i/>
          <w:szCs w:val="28"/>
        </w:rPr>
        <w:t xml:space="preserve">: </w:t>
      </w:r>
      <w:r w:rsidRPr="000E4480">
        <w:rPr>
          <w:rFonts w:ascii="Times New Roman" w:hAnsi="Times New Roman" w:cs="Times New Roman"/>
          <w:b/>
          <w:i/>
          <w:sz w:val="20"/>
          <w:szCs w:val="20"/>
        </w:rPr>
        <w:t>заступники декана/директора з навчально -  методичної роботи                факультетів/навчально-наукових інститутів, завідувачі кафедр, гаранти ОП</w:t>
      </w:r>
    </w:p>
    <w:p w:rsidR="000E4480" w:rsidRPr="000E4480" w:rsidRDefault="000E4480" w:rsidP="00913BE2">
      <w:pPr>
        <w:ind w:hanging="1701"/>
        <w:jc w:val="both"/>
        <w:rPr>
          <w:rFonts w:ascii="Times New Roman" w:hAnsi="Times New Roman" w:cs="Times New Roman"/>
          <w:sz w:val="28"/>
          <w:szCs w:val="28"/>
        </w:rPr>
      </w:pPr>
      <w:r w:rsidRPr="000E4480">
        <w:rPr>
          <w:rFonts w:ascii="Times New Roman" w:hAnsi="Times New Roman" w:cs="Times New Roman"/>
          <w:b/>
          <w:i/>
          <w:sz w:val="20"/>
          <w:szCs w:val="20"/>
        </w:rPr>
        <w:t xml:space="preserve">                                 </w:t>
      </w:r>
      <w:r w:rsidRPr="000E4480">
        <w:rPr>
          <w:rFonts w:ascii="Times New Roman" w:hAnsi="Times New Roman" w:cs="Times New Roman"/>
          <w:b/>
          <w:sz w:val="28"/>
          <w:szCs w:val="28"/>
        </w:rPr>
        <w:t xml:space="preserve">5. </w:t>
      </w:r>
      <w:r w:rsidRPr="000E4480">
        <w:rPr>
          <w:rFonts w:ascii="Times New Roman" w:hAnsi="Times New Roman" w:cs="Times New Roman"/>
          <w:sz w:val="28"/>
          <w:szCs w:val="28"/>
        </w:rPr>
        <w:t>Взяти до відома інформацію про внесення змін до складу науково-методичної ради.</w:t>
      </w:r>
    </w:p>
    <w:p w:rsidR="000E4480" w:rsidRPr="000E4480" w:rsidRDefault="000E4480" w:rsidP="000E4480">
      <w:pPr>
        <w:jc w:val="both"/>
        <w:rPr>
          <w:rFonts w:ascii="Times New Roman" w:hAnsi="Times New Roman" w:cs="Times New Roman"/>
          <w:sz w:val="28"/>
          <w:szCs w:val="28"/>
        </w:rPr>
      </w:pPr>
      <w:r w:rsidRPr="000E4480">
        <w:rPr>
          <w:rFonts w:ascii="Times New Roman" w:hAnsi="Times New Roman" w:cs="Times New Roman"/>
          <w:b/>
          <w:sz w:val="28"/>
          <w:szCs w:val="28"/>
        </w:rPr>
        <w:lastRenderedPageBreak/>
        <w:t xml:space="preserve"> </w:t>
      </w:r>
    </w:p>
    <w:p w:rsidR="000E4480" w:rsidRPr="000E4480" w:rsidRDefault="000E4480" w:rsidP="000E4480">
      <w:pPr>
        <w:rPr>
          <w:rFonts w:ascii="Times New Roman" w:hAnsi="Times New Roman" w:cs="Times New Roman"/>
          <w:sz w:val="24"/>
          <w:szCs w:val="24"/>
        </w:rPr>
      </w:pPr>
    </w:p>
    <w:p w:rsidR="00F202C5" w:rsidRPr="000E4480" w:rsidRDefault="00F202C5" w:rsidP="00025712">
      <w:pPr>
        <w:spacing w:after="0" w:line="257" w:lineRule="auto"/>
        <w:rPr>
          <w:rFonts w:ascii="Times New Roman" w:hAnsi="Times New Roman" w:cs="Times New Roman"/>
        </w:rPr>
      </w:pPr>
    </w:p>
    <w:sectPr w:rsidR="00F202C5" w:rsidRPr="000E4480" w:rsidSect="00404CD3">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7FC" w:rsidRDefault="00A017FC" w:rsidP="00902E0A">
      <w:pPr>
        <w:spacing w:after="0" w:line="240" w:lineRule="auto"/>
      </w:pPr>
      <w:r>
        <w:separator/>
      </w:r>
    </w:p>
  </w:endnote>
  <w:endnote w:type="continuationSeparator" w:id="0">
    <w:p w:rsidR="00A017FC" w:rsidRDefault="00A017FC" w:rsidP="0090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898858"/>
      <w:docPartObj>
        <w:docPartGallery w:val="Page Numbers (Bottom of Page)"/>
        <w:docPartUnique/>
      </w:docPartObj>
    </w:sdtPr>
    <w:sdtEndPr/>
    <w:sdtContent>
      <w:p w:rsidR="00902E0A" w:rsidRDefault="00902E0A">
        <w:pPr>
          <w:pStyle w:val="a7"/>
          <w:jc w:val="right"/>
        </w:pPr>
        <w:r>
          <w:fldChar w:fldCharType="begin"/>
        </w:r>
        <w:r>
          <w:instrText>PAGE   \* MERGEFORMAT</w:instrText>
        </w:r>
        <w:r>
          <w:fldChar w:fldCharType="separate"/>
        </w:r>
        <w:r w:rsidR="00185CC0">
          <w:rPr>
            <w:noProof/>
          </w:rPr>
          <w:t>16</w:t>
        </w:r>
        <w:r>
          <w:fldChar w:fldCharType="end"/>
        </w:r>
      </w:p>
    </w:sdtContent>
  </w:sdt>
  <w:p w:rsidR="00902E0A" w:rsidRDefault="00902E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7FC" w:rsidRDefault="00A017FC" w:rsidP="00902E0A">
      <w:pPr>
        <w:spacing w:after="0" w:line="240" w:lineRule="auto"/>
      </w:pPr>
      <w:r>
        <w:separator/>
      </w:r>
    </w:p>
  </w:footnote>
  <w:footnote w:type="continuationSeparator" w:id="0">
    <w:p w:rsidR="00A017FC" w:rsidRDefault="00A017FC" w:rsidP="00902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0EF"/>
    <w:multiLevelType w:val="hybridMultilevel"/>
    <w:tmpl w:val="B86C89DE"/>
    <w:lvl w:ilvl="0" w:tplc="75E8D4D0">
      <w:numFmt w:val="bullet"/>
      <w:lvlText w:val="-"/>
      <w:lvlJc w:val="left"/>
      <w:pPr>
        <w:ind w:left="720" w:hanging="360"/>
      </w:pPr>
      <w:rPr>
        <w:rFonts w:ascii="Calibri" w:eastAsiaTheme="minorHAns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6D67E4E"/>
    <w:multiLevelType w:val="hybridMultilevel"/>
    <w:tmpl w:val="7610B9F0"/>
    <w:lvl w:ilvl="0" w:tplc="AB0A1A82">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BFC70B5"/>
    <w:multiLevelType w:val="hybridMultilevel"/>
    <w:tmpl w:val="E876BD86"/>
    <w:lvl w:ilvl="0" w:tplc="0419000D">
      <w:start w:val="1"/>
      <w:numFmt w:val="bullet"/>
      <w:lvlText w:val=""/>
      <w:lvlJc w:val="left"/>
      <w:pPr>
        <w:ind w:left="1644" w:hanging="360"/>
      </w:pPr>
      <w:rPr>
        <w:rFonts w:ascii="Wingdings" w:hAnsi="Wingdings"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 w15:restartNumberingAfterBreak="0">
    <w:nsid w:val="11FD4BDC"/>
    <w:multiLevelType w:val="hybridMultilevel"/>
    <w:tmpl w:val="661EE672"/>
    <w:lvl w:ilvl="0" w:tplc="0419000D">
      <w:start w:val="1"/>
      <w:numFmt w:val="bullet"/>
      <w:lvlText w:val=""/>
      <w:lvlJc w:val="left"/>
      <w:pPr>
        <w:ind w:left="2007" w:hanging="360"/>
      </w:pPr>
      <w:rPr>
        <w:rFonts w:ascii="Wingdings" w:hAnsi="Wingdings"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4" w15:restartNumberingAfterBreak="0">
    <w:nsid w:val="13A60BF9"/>
    <w:multiLevelType w:val="hybridMultilevel"/>
    <w:tmpl w:val="4A946636"/>
    <w:lvl w:ilvl="0" w:tplc="0419000D">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5" w15:restartNumberingAfterBreak="0">
    <w:nsid w:val="16F97328"/>
    <w:multiLevelType w:val="hybridMultilevel"/>
    <w:tmpl w:val="1088A69C"/>
    <w:lvl w:ilvl="0" w:tplc="0419000B">
      <w:start w:val="1"/>
      <w:numFmt w:val="bullet"/>
      <w:lvlText w:val=""/>
      <w:lvlJc w:val="left"/>
      <w:pPr>
        <w:ind w:left="1778"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B12309B"/>
    <w:multiLevelType w:val="hybridMultilevel"/>
    <w:tmpl w:val="05F851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E70C41"/>
    <w:multiLevelType w:val="hybridMultilevel"/>
    <w:tmpl w:val="21869266"/>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 w15:restartNumberingAfterBreak="0">
    <w:nsid w:val="1CF93FAD"/>
    <w:multiLevelType w:val="hybridMultilevel"/>
    <w:tmpl w:val="6AE8B2A6"/>
    <w:lvl w:ilvl="0" w:tplc="04190009">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9" w15:restartNumberingAfterBreak="0">
    <w:nsid w:val="1DBC6D83"/>
    <w:multiLevelType w:val="hybridMultilevel"/>
    <w:tmpl w:val="0C847B8E"/>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10" w15:restartNumberingAfterBreak="0">
    <w:nsid w:val="1DF90FC0"/>
    <w:multiLevelType w:val="hybridMultilevel"/>
    <w:tmpl w:val="5D40CE18"/>
    <w:lvl w:ilvl="0" w:tplc="73C61380">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1FF6510C"/>
    <w:multiLevelType w:val="hybridMultilevel"/>
    <w:tmpl w:val="0C40362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21CF0"/>
    <w:multiLevelType w:val="hybridMultilevel"/>
    <w:tmpl w:val="B496535A"/>
    <w:lvl w:ilvl="0" w:tplc="04190009">
      <w:start w:val="1"/>
      <w:numFmt w:val="bullet"/>
      <w:lvlText w:val=""/>
      <w:lvlJc w:val="left"/>
      <w:pPr>
        <w:ind w:left="1644" w:hanging="360"/>
      </w:pPr>
      <w:rPr>
        <w:rFonts w:ascii="Wingdings" w:hAnsi="Wingdings"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3" w15:restartNumberingAfterBreak="0">
    <w:nsid w:val="297A6ED3"/>
    <w:multiLevelType w:val="hybridMultilevel"/>
    <w:tmpl w:val="CC0C8332"/>
    <w:lvl w:ilvl="0" w:tplc="56A4691C">
      <w:start w:val="1"/>
      <w:numFmt w:val="bullet"/>
      <w:lvlText w:val="-"/>
      <w:lvlJc w:val="left"/>
      <w:pPr>
        <w:ind w:left="432" w:hanging="360"/>
      </w:pPr>
      <w:rPr>
        <w:rFonts w:ascii="Times New Roman" w:eastAsia="Times New Roman" w:hAnsi="Times New Roman" w:cs="Times New Roman" w:hint="default"/>
      </w:rPr>
    </w:lvl>
    <w:lvl w:ilvl="1" w:tplc="04190003">
      <w:start w:val="1"/>
      <w:numFmt w:val="bullet"/>
      <w:lvlText w:val="o"/>
      <w:lvlJc w:val="left"/>
      <w:pPr>
        <w:ind w:left="1152" w:hanging="360"/>
      </w:pPr>
      <w:rPr>
        <w:rFonts w:ascii="Courier New" w:hAnsi="Courier New" w:cs="Courier New" w:hint="default"/>
      </w:rPr>
    </w:lvl>
    <w:lvl w:ilvl="2" w:tplc="04190005">
      <w:start w:val="1"/>
      <w:numFmt w:val="bullet"/>
      <w:lvlText w:val=""/>
      <w:lvlJc w:val="left"/>
      <w:pPr>
        <w:ind w:left="1872" w:hanging="360"/>
      </w:pPr>
      <w:rPr>
        <w:rFonts w:ascii="Wingdings" w:hAnsi="Wingdings" w:hint="default"/>
      </w:rPr>
    </w:lvl>
    <w:lvl w:ilvl="3" w:tplc="04190001">
      <w:start w:val="1"/>
      <w:numFmt w:val="bullet"/>
      <w:lvlText w:val=""/>
      <w:lvlJc w:val="left"/>
      <w:pPr>
        <w:ind w:left="2592" w:hanging="360"/>
      </w:pPr>
      <w:rPr>
        <w:rFonts w:ascii="Symbol" w:hAnsi="Symbol" w:hint="default"/>
      </w:rPr>
    </w:lvl>
    <w:lvl w:ilvl="4" w:tplc="04190003">
      <w:start w:val="1"/>
      <w:numFmt w:val="bullet"/>
      <w:lvlText w:val="o"/>
      <w:lvlJc w:val="left"/>
      <w:pPr>
        <w:ind w:left="3312" w:hanging="360"/>
      </w:pPr>
      <w:rPr>
        <w:rFonts w:ascii="Courier New" w:hAnsi="Courier New" w:cs="Courier New" w:hint="default"/>
      </w:rPr>
    </w:lvl>
    <w:lvl w:ilvl="5" w:tplc="04190005">
      <w:start w:val="1"/>
      <w:numFmt w:val="bullet"/>
      <w:lvlText w:val=""/>
      <w:lvlJc w:val="left"/>
      <w:pPr>
        <w:ind w:left="4032" w:hanging="360"/>
      </w:pPr>
      <w:rPr>
        <w:rFonts w:ascii="Wingdings" w:hAnsi="Wingdings" w:hint="default"/>
      </w:rPr>
    </w:lvl>
    <w:lvl w:ilvl="6" w:tplc="04190001">
      <w:start w:val="1"/>
      <w:numFmt w:val="bullet"/>
      <w:lvlText w:val=""/>
      <w:lvlJc w:val="left"/>
      <w:pPr>
        <w:ind w:left="4752" w:hanging="360"/>
      </w:pPr>
      <w:rPr>
        <w:rFonts w:ascii="Symbol" w:hAnsi="Symbol" w:hint="default"/>
      </w:rPr>
    </w:lvl>
    <w:lvl w:ilvl="7" w:tplc="04190003">
      <w:start w:val="1"/>
      <w:numFmt w:val="bullet"/>
      <w:lvlText w:val="o"/>
      <w:lvlJc w:val="left"/>
      <w:pPr>
        <w:ind w:left="5472" w:hanging="360"/>
      </w:pPr>
      <w:rPr>
        <w:rFonts w:ascii="Courier New" w:hAnsi="Courier New" w:cs="Courier New" w:hint="default"/>
      </w:rPr>
    </w:lvl>
    <w:lvl w:ilvl="8" w:tplc="04190005">
      <w:start w:val="1"/>
      <w:numFmt w:val="bullet"/>
      <w:lvlText w:val=""/>
      <w:lvlJc w:val="left"/>
      <w:pPr>
        <w:ind w:left="6192" w:hanging="360"/>
      </w:pPr>
      <w:rPr>
        <w:rFonts w:ascii="Wingdings" w:hAnsi="Wingdings" w:hint="default"/>
      </w:rPr>
    </w:lvl>
  </w:abstractNum>
  <w:abstractNum w:abstractNumId="14" w15:restartNumberingAfterBreak="0">
    <w:nsid w:val="2ADD2092"/>
    <w:multiLevelType w:val="hybridMultilevel"/>
    <w:tmpl w:val="836E9E18"/>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B3D760E"/>
    <w:multiLevelType w:val="hybridMultilevel"/>
    <w:tmpl w:val="8178792C"/>
    <w:lvl w:ilvl="0" w:tplc="04DE352A">
      <w:start w:val="1"/>
      <w:numFmt w:val="bullet"/>
      <w:lvlText w:val=""/>
      <w:lvlJc w:val="left"/>
      <w:pPr>
        <w:ind w:left="1429" w:hanging="360"/>
      </w:pPr>
      <w:rPr>
        <w:rFonts w:ascii="Wingdings" w:hAnsi="Wingdings" w:hint="default"/>
        <w:lang w:val="uk-U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2B69101E"/>
    <w:multiLevelType w:val="hybridMultilevel"/>
    <w:tmpl w:val="91DAFF5A"/>
    <w:lvl w:ilvl="0" w:tplc="04190009">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8850CE"/>
    <w:multiLevelType w:val="hybridMultilevel"/>
    <w:tmpl w:val="002CD730"/>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8" w15:restartNumberingAfterBreak="0">
    <w:nsid w:val="2F61655E"/>
    <w:multiLevelType w:val="hybridMultilevel"/>
    <w:tmpl w:val="A06CCE6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3743370F"/>
    <w:multiLevelType w:val="hybridMultilevel"/>
    <w:tmpl w:val="1870DC02"/>
    <w:lvl w:ilvl="0" w:tplc="DA8CEEDC">
      <w:start w:val="3"/>
      <w:numFmt w:val="bullet"/>
      <w:lvlText w:val="–"/>
      <w:lvlJc w:val="left"/>
      <w:pPr>
        <w:ind w:left="678" w:hanging="360"/>
      </w:pPr>
      <w:rPr>
        <w:rFonts w:ascii="Times New Roman" w:eastAsiaTheme="minorHAnsi" w:hAnsi="Times New Roman" w:cs="Times New Roman" w:hint="default"/>
        <w:b/>
      </w:rPr>
    </w:lvl>
    <w:lvl w:ilvl="1" w:tplc="04220003" w:tentative="1">
      <w:start w:val="1"/>
      <w:numFmt w:val="bullet"/>
      <w:lvlText w:val="o"/>
      <w:lvlJc w:val="left"/>
      <w:pPr>
        <w:ind w:left="1398" w:hanging="360"/>
      </w:pPr>
      <w:rPr>
        <w:rFonts w:ascii="Courier New" w:hAnsi="Courier New" w:cs="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cs="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cs="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0" w15:restartNumberingAfterBreak="0">
    <w:nsid w:val="39750D65"/>
    <w:multiLevelType w:val="hybridMultilevel"/>
    <w:tmpl w:val="55CABD22"/>
    <w:lvl w:ilvl="0" w:tplc="13F2AABA">
      <w:numFmt w:val="bullet"/>
      <w:lvlText w:val="–"/>
      <w:lvlJc w:val="left"/>
      <w:pPr>
        <w:ind w:left="1647" w:hanging="360"/>
      </w:pPr>
      <w:rPr>
        <w:rFonts w:ascii="Times New Roman" w:eastAsia="Times New Roman" w:hAnsi="Times New Roman" w:cs="Times New Roman" w:hint="default"/>
        <w:b w:val="0"/>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hint="default"/>
      </w:rPr>
    </w:lvl>
    <w:lvl w:ilvl="6" w:tplc="04190001">
      <w:start w:val="1"/>
      <w:numFmt w:val="bullet"/>
      <w:lvlText w:val=""/>
      <w:lvlJc w:val="left"/>
      <w:pPr>
        <w:ind w:left="5967" w:hanging="360"/>
      </w:pPr>
      <w:rPr>
        <w:rFonts w:ascii="Symbol" w:hAnsi="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hint="default"/>
      </w:rPr>
    </w:lvl>
  </w:abstractNum>
  <w:abstractNum w:abstractNumId="21" w15:restartNumberingAfterBreak="0">
    <w:nsid w:val="42770C6A"/>
    <w:multiLevelType w:val="hybridMultilevel"/>
    <w:tmpl w:val="8C0E8D0E"/>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47140E38"/>
    <w:multiLevelType w:val="hybridMultilevel"/>
    <w:tmpl w:val="EA0EA9D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4DAB5FF0"/>
    <w:multiLevelType w:val="hybridMultilevel"/>
    <w:tmpl w:val="3FF06026"/>
    <w:lvl w:ilvl="0" w:tplc="5ACA7962">
      <w:numFmt w:val="bullet"/>
      <w:lvlText w:val="-"/>
      <w:lvlJc w:val="left"/>
      <w:pPr>
        <w:ind w:left="502" w:hanging="360"/>
      </w:pPr>
      <w:rPr>
        <w:rFonts w:ascii="Times New Roman" w:eastAsia="Calibri"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start w:val="1"/>
      <w:numFmt w:val="bullet"/>
      <w:lvlText w:val=""/>
      <w:lvlJc w:val="left"/>
      <w:pPr>
        <w:ind w:left="1942" w:hanging="360"/>
      </w:pPr>
      <w:rPr>
        <w:rFonts w:ascii="Wingdings" w:hAnsi="Wingdings" w:hint="default"/>
      </w:rPr>
    </w:lvl>
    <w:lvl w:ilvl="3" w:tplc="04220001">
      <w:start w:val="1"/>
      <w:numFmt w:val="bullet"/>
      <w:lvlText w:val=""/>
      <w:lvlJc w:val="left"/>
      <w:pPr>
        <w:ind w:left="2662" w:hanging="360"/>
      </w:pPr>
      <w:rPr>
        <w:rFonts w:ascii="Symbol" w:hAnsi="Symbol" w:hint="default"/>
      </w:rPr>
    </w:lvl>
    <w:lvl w:ilvl="4" w:tplc="04220003">
      <w:start w:val="1"/>
      <w:numFmt w:val="bullet"/>
      <w:lvlText w:val="o"/>
      <w:lvlJc w:val="left"/>
      <w:pPr>
        <w:ind w:left="3382" w:hanging="360"/>
      </w:pPr>
      <w:rPr>
        <w:rFonts w:ascii="Courier New" w:hAnsi="Courier New" w:cs="Courier New" w:hint="default"/>
      </w:rPr>
    </w:lvl>
    <w:lvl w:ilvl="5" w:tplc="04220005">
      <w:start w:val="1"/>
      <w:numFmt w:val="bullet"/>
      <w:lvlText w:val=""/>
      <w:lvlJc w:val="left"/>
      <w:pPr>
        <w:ind w:left="4102" w:hanging="360"/>
      </w:pPr>
      <w:rPr>
        <w:rFonts w:ascii="Wingdings" w:hAnsi="Wingdings" w:hint="default"/>
      </w:rPr>
    </w:lvl>
    <w:lvl w:ilvl="6" w:tplc="04220001">
      <w:start w:val="1"/>
      <w:numFmt w:val="bullet"/>
      <w:lvlText w:val=""/>
      <w:lvlJc w:val="left"/>
      <w:pPr>
        <w:ind w:left="4822" w:hanging="360"/>
      </w:pPr>
      <w:rPr>
        <w:rFonts w:ascii="Symbol" w:hAnsi="Symbol" w:hint="default"/>
      </w:rPr>
    </w:lvl>
    <w:lvl w:ilvl="7" w:tplc="04220003">
      <w:start w:val="1"/>
      <w:numFmt w:val="bullet"/>
      <w:lvlText w:val="o"/>
      <w:lvlJc w:val="left"/>
      <w:pPr>
        <w:ind w:left="5542" w:hanging="360"/>
      </w:pPr>
      <w:rPr>
        <w:rFonts w:ascii="Courier New" w:hAnsi="Courier New" w:cs="Courier New" w:hint="default"/>
      </w:rPr>
    </w:lvl>
    <w:lvl w:ilvl="8" w:tplc="04220005">
      <w:start w:val="1"/>
      <w:numFmt w:val="bullet"/>
      <w:lvlText w:val=""/>
      <w:lvlJc w:val="left"/>
      <w:pPr>
        <w:ind w:left="6262" w:hanging="360"/>
      </w:pPr>
      <w:rPr>
        <w:rFonts w:ascii="Wingdings" w:hAnsi="Wingdings" w:hint="default"/>
      </w:rPr>
    </w:lvl>
  </w:abstractNum>
  <w:abstractNum w:abstractNumId="24" w15:restartNumberingAfterBreak="0">
    <w:nsid w:val="4F6F2CCF"/>
    <w:multiLevelType w:val="hybridMultilevel"/>
    <w:tmpl w:val="67A6ABE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4FD86A0E"/>
    <w:multiLevelType w:val="hybridMultilevel"/>
    <w:tmpl w:val="63844B04"/>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6" w15:restartNumberingAfterBreak="0">
    <w:nsid w:val="520C66D0"/>
    <w:multiLevelType w:val="hybridMultilevel"/>
    <w:tmpl w:val="8646ACB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49E7827"/>
    <w:multiLevelType w:val="hybridMultilevel"/>
    <w:tmpl w:val="7AB29244"/>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55F017CE"/>
    <w:multiLevelType w:val="hybridMultilevel"/>
    <w:tmpl w:val="0106B78E"/>
    <w:lvl w:ilvl="0" w:tplc="77520FB2">
      <w:start w:val="1"/>
      <w:numFmt w:val="decimal"/>
      <w:lvlText w:val="%1."/>
      <w:lvlJc w:val="left"/>
      <w:pPr>
        <w:ind w:left="502" w:hanging="360"/>
      </w:pPr>
      <w:rPr>
        <w:b/>
        <w:i w:val="0"/>
        <w:lang w:val="ru-RU"/>
      </w:rPr>
    </w:lvl>
    <w:lvl w:ilvl="1" w:tplc="04190019">
      <w:start w:val="1"/>
      <w:numFmt w:val="lowerLetter"/>
      <w:lvlText w:val="%2."/>
      <w:lvlJc w:val="left"/>
      <w:pPr>
        <w:ind w:left="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5D8D3BF0"/>
    <w:multiLevelType w:val="hybridMultilevel"/>
    <w:tmpl w:val="E036F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6E5D82"/>
    <w:multiLevelType w:val="hybridMultilevel"/>
    <w:tmpl w:val="BF72107E"/>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15:restartNumberingAfterBreak="0">
    <w:nsid w:val="635F7F54"/>
    <w:multiLevelType w:val="hybridMultilevel"/>
    <w:tmpl w:val="1450B0CA"/>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2" w15:restartNumberingAfterBreak="0">
    <w:nsid w:val="6A6318D9"/>
    <w:multiLevelType w:val="hybridMultilevel"/>
    <w:tmpl w:val="5C30FF08"/>
    <w:lvl w:ilvl="0" w:tplc="0419000D">
      <w:start w:val="1"/>
      <w:numFmt w:val="bullet"/>
      <w:lvlText w:val=""/>
      <w:lvlJc w:val="left"/>
      <w:pPr>
        <w:ind w:left="1070" w:hanging="360"/>
      </w:pPr>
      <w:rPr>
        <w:rFonts w:ascii="Wingdings" w:hAnsi="Wingdings" w:hint="default"/>
      </w:rPr>
    </w:lvl>
    <w:lvl w:ilvl="1" w:tplc="CC0A1978">
      <w:numFmt w:val="bullet"/>
      <w:lvlText w:val="–"/>
      <w:lvlJc w:val="left"/>
      <w:pPr>
        <w:ind w:left="1942" w:hanging="360"/>
      </w:pPr>
      <w:rPr>
        <w:rFonts w:ascii="Calibri" w:eastAsiaTheme="minorHAnsi" w:hAnsi="Calibri" w:cs="Calibri" w:hint="default"/>
        <w:b w:val="0"/>
        <w:i/>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3" w15:restartNumberingAfterBreak="0">
    <w:nsid w:val="6EE63475"/>
    <w:multiLevelType w:val="hybridMultilevel"/>
    <w:tmpl w:val="566E320A"/>
    <w:lvl w:ilvl="0" w:tplc="0419000B">
      <w:start w:val="1"/>
      <w:numFmt w:val="bullet"/>
      <w:lvlText w:val=""/>
      <w:lvlJc w:val="left"/>
      <w:pPr>
        <w:ind w:left="792" w:hanging="360"/>
      </w:pPr>
      <w:rPr>
        <w:rFonts w:ascii="Wingdings" w:hAnsi="Wingdings"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34" w15:restartNumberingAfterBreak="0">
    <w:nsid w:val="6EFE5B8A"/>
    <w:multiLevelType w:val="hybridMultilevel"/>
    <w:tmpl w:val="51A0D650"/>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15:restartNumberingAfterBreak="0">
    <w:nsid w:val="789540B6"/>
    <w:multiLevelType w:val="hybridMultilevel"/>
    <w:tmpl w:val="672EB72A"/>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6" w15:restartNumberingAfterBreak="0">
    <w:nsid w:val="79191176"/>
    <w:multiLevelType w:val="hybridMultilevel"/>
    <w:tmpl w:val="10CA928C"/>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15:restartNumberingAfterBreak="0">
    <w:nsid w:val="79921B88"/>
    <w:multiLevelType w:val="hybridMultilevel"/>
    <w:tmpl w:val="FFF04692"/>
    <w:lvl w:ilvl="0" w:tplc="0422000F">
      <w:start w:val="1"/>
      <w:numFmt w:val="decimal"/>
      <w:lvlText w:val="%1."/>
      <w:lvlJc w:val="left"/>
      <w:pPr>
        <w:ind w:left="1111" w:hanging="360"/>
      </w:pPr>
    </w:lvl>
    <w:lvl w:ilvl="1" w:tplc="04220019" w:tentative="1">
      <w:start w:val="1"/>
      <w:numFmt w:val="lowerLetter"/>
      <w:lvlText w:val="%2."/>
      <w:lvlJc w:val="left"/>
      <w:pPr>
        <w:ind w:left="1831" w:hanging="360"/>
      </w:pPr>
    </w:lvl>
    <w:lvl w:ilvl="2" w:tplc="0422001B" w:tentative="1">
      <w:start w:val="1"/>
      <w:numFmt w:val="lowerRoman"/>
      <w:lvlText w:val="%3."/>
      <w:lvlJc w:val="right"/>
      <w:pPr>
        <w:ind w:left="2551" w:hanging="180"/>
      </w:pPr>
    </w:lvl>
    <w:lvl w:ilvl="3" w:tplc="0422000F" w:tentative="1">
      <w:start w:val="1"/>
      <w:numFmt w:val="decimal"/>
      <w:lvlText w:val="%4."/>
      <w:lvlJc w:val="left"/>
      <w:pPr>
        <w:ind w:left="3271" w:hanging="360"/>
      </w:pPr>
    </w:lvl>
    <w:lvl w:ilvl="4" w:tplc="04220019" w:tentative="1">
      <w:start w:val="1"/>
      <w:numFmt w:val="lowerLetter"/>
      <w:lvlText w:val="%5."/>
      <w:lvlJc w:val="left"/>
      <w:pPr>
        <w:ind w:left="3991" w:hanging="360"/>
      </w:pPr>
    </w:lvl>
    <w:lvl w:ilvl="5" w:tplc="0422001B" w:tentative="1">
      <w:start w:val="1"/>
      <w:numFmt w:val="lowerRoman"/>
      <w:lvlText w:val="%6."/>
      <w:lvlJc w:val="right"/>
      <w:pPr>
        <w:ind w:left="4711" w:hanging="180"/>
      </w:pPr>
    </w:lvl>
    <w:lvl w:ilvl="6" w:tplc="0422000F" w:tentative="1">
      <w:start w:val="1"/>
      <w:numFmt w:val="decimal"/>
      <w:lvlText w:val="%7."/>
      <w:lvlJc w:val="left"/>
      <w:pPr>
        <w:ind w:left="5431" w:hanging="360"/>
      </w:pPr>
    </w:lvl>
    <w:lvl w:ilvl="7" w:tplc="04220019" w:tentative="1">
      <w:start w:val="1"/>
      <w:numFmt w:val="lowerLetter"/>
      <w:lvlText w:val="%8."/>
      <w:lvlJc w:val="left"/>
      <w:pPr>
        <w:ind w:left="6151" w:hanging="360"/>
      </w:pPr>
    </w:lvl>
    <w:lvl w:ilvl="8" w:tplc="0422001B" w:tentative="1">
      <w:start w:val="1"/>
      <w:numFmt w:val="lowerRoman"/>
      <w:lvlText w:val="%9."/>
      <w:lvlJc w:val="right"/>
      <w:pPr>
        <w:ind w:left="6871" w:hanging="180"/>
      </w:pPr>
    </w:lvl>
  </w:abstractNum>
  <w:abstractNum w:abstractNumId="38" w15:restartNumberingAfterBreak="0">
    <w:nsid w:val="7DA1627E"/>
    <w:multiLevelType w:val="hybridMultilevel"/>
    <w:tmpl w:val="80D60062"/>
    <w:lvl w:ilvl="0" w:tplc="F68E5918">
      <w:start w:val="1"/>
      <w:numFmt w:val="decimal"/>
      <w:lvlText w:val="%1."/>
      <w:lvlJc w:val="left"/>
      <w:pPr>
        <w:ind w:left="720" w:hanging="360"/>
      </w:pPr>
      <w:rPr>
        <w:rFonts w:ascii="Times New Roman" w:hAnsi="Times New Roman" w:cs="Times New Roman" w:hint="default"/>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5"/>
  </w:num>
  <w:num w:numId="4">
    <w:abstractNumId w:val="15"/>
  </w:num>
  <w:num w:numId="5">
    <w:abstractNumId w:val="28"/>
  </w:num>
  <w:num w:numId="6">
    <w:abstractNumId w:val="7"/>
  </w:num>
  <w:num w:numId="7">
    <w:abstractNumId w:val="32"/>
  </w:num>
  <w:num w:numId="8">
    <w:abstractNumId w:val="16"/>
  </w:num>
  <w:num w:numId="9">
    <w:abstractNumId w:val="33"/>
  </w:num>
  <w:num w:numId="10">
    <w:abstractNumId w:val="8"/>
  </w:num>
  <w:num w:numId="11">
    <w:abstractNumId w:val="9"/>
  </w:num>
  <w:num w:numId="12">
    <w:abstractNumId w:val="3"/>
  </w:num>
  <w:num w:numId="13">
    <w:abstractNumId w:val="20"/>
  </w:num>
  <w:num w:numId="14">
    <w:abstractNumId w:val="13"/>
  </w:num>
  <w:num w:numId="15">
    <w:abstractNumId w:val="3"/>
  </w:num>
  <w:num w:numId="16">
    <w:abstractNumId w:val="8"/>
  </w:num>
  <w:num w:numId="17">
    <w:abstractNumId w:val="26"/>
  </w:num>
  <w:num w:numId="18">
    <w:abstractNumId w:val="31"/>
  </w:num>
  <w:num w:numId="19">
    <w:abstractNumId w:val="36"/>
  </w:num>
  <w:num w:numId="20">
    <w:abstractNumId w:val="2"/>
  </w:num>
  <w:num w:numId="21">
    <w:abstractNumId w:val="4"/>
  </w:num>
  <w:num w:numId="22">
    <w:abstractNumId w:val="27"/>
  </w:num>
  <w:num w:numId="23">
    <w:abstractNumId w:val="25"/>
  </w:num>
  <w:num w:numId="24">
    <w:abstractNumId w:val="11"/>
  </w:num>
  <w:num w:numId="25">
    <w:abstractNumId w:val="29"/>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4"/>
  </w:num>
  <w:num w:numId="29">
    <w:abstractNumId w:val="5"/>
  </w:num>
  <w:num w:numId="30">
    <w:abstractNumId w:val="21"/>
  </w:num>
  <w:num w:numId="31">
    <w:abstractNumId w:val="5"/>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0"/>
  </w:num>
  <w:num w:numId="35">
    <w:abstractNumId w:val="37"/>
  </w:num>
  <w:num w:numId="36">
    <w:abstractNumId w:val="19"/>
  </w:num>
  <w:num w:numId="37">
    <w:abstractNumId w:val="12"/>
  </w:num>
  <w:num w:numId="38">
    <w:abstractNumId w:val="34"/>
  </w:num>
  <w:num w:numId="39">
    <w:abstractNumId w:val="6"/>
  </w:num>
  <w:num w:numId="40">
    <w:abstractNumId w:val="30"/>
  </w:num>
  <w:num w:numId="41">
    <w:abstractNumId w:val="24"/>
  </w:num>
  <w:num w:numId="42">
    <w:abstractNumId w:val="18"/>
  </w:num>
  <w:num w:numId="43">
    <w:abstractNumId w:val="2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B2"/>
    <w:rsid w:val="00006038"/>
    <w:rsid w:val="00025712"/>
    <w:rsid w:val="000457B2"/>
    <w:rsid w:val="00076826"/>
    <w:rsid w:val="000814B3"/>
    <w:rsid w:val="000A075C"/>
    <w:rsid w:val="000E4480"/>
    <w:rsid w:val="001040CF"/>
    <w:rsid w:val="00140E05"/>
    <w:rsid w:val="00161AC4"/>
    <w:rsid w:val="00185CC0"/>
    <w:rsid w:val="001860C0"/>
    <w:rsid w:val="00271ABD"/>
    <w:rsid w:val="002F3F61"/>
    <w:rsid w:val="0032607C"/>
    <w:rsid w:val="003717EC"/>
    <w:rsid w:val="00373E70"/>
    <w:rsid w:val="003A28A7"/>
    <w:rsid w:val="003A60B5"/>
    <w:rsid w:val="00404CD3"/>
    <w:rsid w:val="00421102"/>
    <w:rsid w:val="00441A29"/>
    <w:rsid w:val="0045468C"/>
    <w:rsid w:val="004C34E6"/>
    <w:rsid w:val="004C7009"/>
    <w:rsid w:val="004E390F"/>
    <w:rsid w:val="004E440A"/>
    <w:rsid w:val="00502E95"/>
    <w:rsid w:val="00531553"/>
    <w:rsid w:val="0054555E"/>
    <w:rsid w:val="005642BA"/>
    <w:rsid w:val="00581612"/>
    <w:rsid w:val="006F33D8"/>
    <w:rsid w:val="007364BA"/>
    <w:rsid w:val="00784F28"/>
    <w:rsid w:val="007B2833"/>
    <w:rsid w:val="007C153F"/>
    <w:rsid w:val="007C7806"/>
    <w:rsid w:val="007D317C"/>
    <w:rsid w:val="007E41F3"/>
    <w:rsid w:val="00820E66"/>
    <w:rsid w:val="00822F06"/>
    <w:rsid w:val="008677F7"/>
    <w:rsid w:val="00891EE2"/>
    <w:rsid w:val="00894BE7"/>
    <w:rsid w:val="00895E4C"/>
    <w:rsid w:val="008D3525"/>
    <w:rsid w:val="008F60CE"/>
    <w:rsid w:val="00902E0A"/>
    <w:rsid w:val="00910D48"/>
    <w:rsid w:val="00913BE2"/>
    <w:rsid w:val="009140CA"/>
    <w:rsid w:val="009239C0"/>
    <w:rsid w:val="00974649"/>
    <w:rsid w:val="00991CE3"/>
    <w:rsid w:val="009A17FF"/>
    <w:rsid w:val="009E29A3"/>
    <w:rsid w:val="00A017FC"/>
    <w:rsid w:val="00A06F5E"/>
    <w:rsid w:val="00A40740"/>
    <w:rsid w:val="00A54289"/>
    <w:rsid w:val="00A770B6"/>
    <w:rsid w:val="00A82356"/>
    <w:rsid w:val="00B575E0"/>
    <w:rsid w:val="00BA2383"/>
    <w:rsid w:val="00BC0910"/>
    <w:rsid w:val="00BC22CB"/>
    <w:rsid w:val="00BD1EB6"/>
    <w:rsid w:val="00BD7009"/>
    <w:rsid w:val="00BE3877"/>
    <w:rsid w:val="00BE6736"/>
    <w:rsid w:val="00BF0F91"/>
    <w:rsid w:val="00BF4BD6"/>
    <w:rsid w:val="00C06D7A"/>
    <w:rsid w:val="00C10AB8"/>
    <w:rsid w:val="00C1259F"/>
    <w:rsid w:val="00C13911"/>
    <w:rsid w:val="00C33E71"/>
    <w:rsid w:val="00C6779D"/>
    <w:rsid w:val="00C84D71"/>
    <w:rsid w:val="00CC56AA"/>
    <w:rsid w:val="00CC7182"/>
    <w:rsid w:val="00D96598"/>
    <w:rsid w:val="00DF2BF9"/>
    <w:rsid w:val="00E076BA"/>
    <w:rsid w:val="00E1598D"/>
    <w:rsid w:val="00E3787A"/>
    <w:rsid w:val="00E459C0"/>
    <w:rsid w:val="00E63C57"/>
    <w:rsid w:val="00E64D65"/>
    <w:rsid w:val="00E70E69"/>
    <w:rsid w:val="00E82B8E"/>
    <w:rsid w:val="00EF2AD9"/>
    <w:rsid w:val="00F011BC"/>
    <w:rsid w:val="00F202C5"/>
    <w:rsid w:val="00FC1632"/>
    <w:rsid w:val="00FD4A0A"/>
    <w:rsid w:val="00FF6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F7148-0D53-4467-8939-E6B296D79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F91"/>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0F91"/>
    <w:rPr>
      <w:color w:val="0563C1" w:themeColor="hyperlink"/>
      <w:u w:val="single"/>
    </w:rPr>
  </w:style>
  <w:style w:type="paragraph" w:styleId="a4">
    <w:name w:val="List Paragraph"/>
    <w:basedOn w:val="a"/>
    <w:uiPriority w:val="34"/>
    <w:qFormat/>
    <w:rsid w:val="00BF0F91"/>
    <w:pPr>
      <w:ind w:left="720"/>
      <w:contextualSpacing/>
    </w:pPr>
  </w:style>
  <w:style w:type="character" w:customStyle="1" w:styleId="fontstyle01">
    <w:name w:val="fontstyle01"/>
    <w:basedOn w:val="a0"/>
    <w:rsid w:val="00BF0F91"/>
    <w:rPr>
      <w:rFonts w:ascii="TimesNewRomanPSMT" w:eastAsia="TimesNewRomanPSMT" w:hint="eastAsia"/>
      <w:b w:val="0"/>
      <w:bCs w:val="0"/>
      <w:i w:val="0"/>
      <w:iCs w:val="0"/>
      <w:color w:val="000000"/>
      <w:sz w:val="24"/>
      <w:szCs w:val="24"/>
    </w:rPr>
  </w:style>
  <w:style w:type="paragraph" w:styleId="a5">
    <w:name w:val="header"/>
    <w:basedOn w:val="a"/>
    <w:link w:val="a6"/>
    <w:uiPriority w:val="99"/>
    <w:unhideWhenUsed/>
    <w:rsid w:val="00902E0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902E0A"/>
    <w:rPr>
      <w:lang w:val="uk-UA"/>
    </w:rPr>
  </w:style>
  <w:style w:type="paragraph" w:styleId="a7">
    <w:name w:val="footer"/>
    <w:basedOn w:val="a"/>
    <w:link w:val="a8"/>
    <w:uiPriority w:val="99"/>
    <w:unhideWhenUsed/>
    <w:rsid w:val="00902E0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902E0A"/>
    <w:rPr>
      <w:lang w:val="uk-UA"/>
    </w:rPr>
  </w:style>
  <w:style w:type="table" w:styleId="a9">
    <w:name w:val="Table Grid"/>
    <w:basedOn w:val="a1"/>
    <w:uiPriority w:val="39"/>
    <w:rsid w:val="000814B3"/>
    <w:pPr>
      <w:spacing w:after="0" w:line="240" w:lineRule="auto"/>
    </w:pPr>
    <w:rPr>
      <w:lang w:val="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unhideWhenUsed/>
    <w:rsid w:val="000814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404CD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04CD3"/>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80531">
      <w:bodyDiv w:val="1"/>
      <w:marLeft w:val="0"/>
      <w:marRight w:val="0"/>
      <w:marTop w:val="0"/>
      <w:marBottom w:val="0"/>
      <w:divBdr>
        <w:top w:val="none" w:sz="0" w:space="0" w:color="auto"/>
        <w:left w:val="none" w:sz="0" w:space="0" w:color="auto"/>
        <w:bottom w:val="none" w:sz="0" w:space="0" w:color="auto"/>
        <w:right w:val="none" w:sz="0" w:space="0" w:color="auto"/>
      </w:divBdr>
    </w:div>
    <w:div w:id="555319269">
      <w:bodyDiv w:val="1"/>
      <w:marLeft w:val="0"/>
      <w:marRight w:val="0"/>
      <w:marTop w:val="0"/>
      <w:marBottom w:val="0"/>
      <w:divBdr>
        <w:top w:val="none" w:sz="0" w:space="0" w:color="auto"/>
        <w:left w:val="none" w:sz="0" w:space="0" w:color="auto"/>
        <w:bottom w:val="none" w:sz="0" w:space="0" w:color="auto"/>
        <w:right w:val="none" w:sz="0" w:space="0" w:color="auto"/>
      </w:divBdr>
    </w:div>
    <w:div w:id="732512330">
      <w:bodyDiv w:val="1"/>
      <w:marLeft w:val="0"/>
      <w:marRight w:val="0"/>
      <w:marTop w:val="0"/>
      <w:marBottom w:val="0"/>
      <w:divBdr>
        <w:top w:val="none" w:sz="0" w:space="0" w:color="auto"/>
        <w:left w:val="none" w:sz="0" w:space="0" w:color="auto"/>
        <w:bottom w:val="none" w:sz="0" w:space="0" w:color="auto"/>
        <w:right w:val="none" w:sz="0" w:space="0" w:color="auto"/>
      </w:divBdr>
    </w:div>
    <w:div w:id="818694521">
      <w:bodyDiv w:val="1"/>
      <w:marLeft w:val="0"/>
      <w:marRight w:val="0"/>
      <w:marTop w:val="0"/>
      <w:marBottom w:val="0"/>
      <w:divBdr>
        <w:top w:val="none" w:sz="0" w:space="0" w:color="auto"/>
        <w:left w:val="none" w:sz="0" w:space="0" w:color="auto"/>
        <w:bottom w:val="none" w:sz="0" w:space="0" w:color="auto"/>
        <w:right w:val="none" w:sz="0" w:space="0" w:color="auto"/>
      </w:divBdr>
    </w:div>
    <w:div w:id="883443038">
      <w:bodyDiv w:val="1"/>
      <w:marLeft w:val="0"/>
      <w:marRight w:val="0"/>
      <w:marTop w:val="0"/>
      <w:marBottom w:val="0"/>
      <w:divBdr>
        <w:top w:val="none" w:sz="0" w:space="0" w:color="auto"/>
        <w:left w:val="none" w:sz="0" w:space="0" w:color="auto"/>
        <w:bottom w:val="none" w:sz="0" w:space="0" w:color="auto"/>
        <w:right w:val="none" w:sz="0" w:space="0" w:color="auto"/>
      </w:divBdr>
    </w:div>
    <w:div w:id="914241237">
      <w:bodyDiv w:val="1"/>
      <w:marLeft w:val="0"/>
      <w:marRight w:val="0"/>
      <w:marTop w:val="0"/>
      <w:marBottom w:val="0"/>
      <w:divBdr>
        <w:top w:val="none" w:sz="0" w:space="0" w:color="auto"/>
        <w:left w:val="none" w:sz="0" w:space="0" w:color="auto"/>
        <w:bottom w:val="none" w:sz="0" w:space="0" w:color="auto"/>
        <w:right w:val="none" w:sz="0" w:space="0" w:color="auto"/>
      </w:divBdr>
    </w:div>
    <w:div w:id="982778478">
      <w:bodyDiv w:val="1"/>
      <w:marLeft w:val="0"/>
      <w:marRight w:val="0"/>
      <w:marTop w:val="0"/>
      <w:marBottom w:val="0"/>
      <w:divBdr>
        <w:top w:val="none" w:sz="0" w:space="0" w:color="auto"/>
        <w:left w:val="none" w:sz="0" w:space="0" w:color="auto"/>
        <w:bottom w:val="none" w:sz="0" w:space="0" w:color="auto"/>
        <w:right w:val="none" w:sz="0" w:space="0" w:color="auto"/>
      </w:divBdr>
    </w:div>
    <w:div w:id="1237857870">
      <w:bodyDiv w:val="1"/>
      <w:marLeft w:val="0"/>
      <w:marRight w:val="0"/>
      <w:marTop w:val="0"/>
      <w:marBottom w:val="0"/>
      <w:divBdr>
        <w:top w:val="none" w:sz="0" w:space="0" w:color="auto"/>
        <w:left w:val="none" w:sz="0" w:space="0" w:color="auto"/>
        <w:bottom w:val="none" w:sz="0" w:space="0" w:color="auto"/>
        <w:right w:val="none" w:sz="0" w:space="0" w:color="auto"/>
      </w:divBdr>
    </w:div>
    <w:div w:id="1344627472">
      <w:bodyDiv w:val="1"/>
      <w:marLeft w:val="0"/>
      <w:marRight w:val="0"/>
      <w:marTop w:val="0"/>
      <w:marBottom w:val="0"/>
      <w:divBdr>
        <w:top w:val="none" w:sz="0" w:space="0" w:color="auto"/>
        <w:left w:val="none" w:sz="0" w:space="0" w:color="auto"/>
        <w:bottom w:val="none" w:sz="0" w:space="0" w:color="auto"/>
        <w:right w:val="none" w:sz="0" w:space="0" w:color="auto"/>
      </w:divBdr>
    </w:div>
    <w:div w:id="1474979146">
      <w:bodyDiv w:val="1"/>
      <w:marLeft w:val="0"/>
      <w:marRight w:val="0"/>
      <w:marTop w:val="0"/>
      <w:marBottom w:val="0"/>
      <w:divBdr>
        <w:top w:val="none" w:sz="0" w:space="0" w:color="auto"/>
        <w:left w:val="none" w:sz="0" w:space="0" w:color="auto"/>
        <w:bottom w:val="none" w:sz="0" w:space="0" w:color="auto"/>
        <w:right w:val="none" w:sz="0" w:space="0" w:color="auto"/>
      </w:divBdr>
    </w:div>
    <w:div w:id="1547910221">
      <w:bodyDiv w:val="1"/>
      <w:marLeft w:val="0"/>
      <w:marRight w:val="0"/>
      <w:marTop w:val="0"/>
      <w:marBottom w:val="0"/>
      <w:divBdr>
        <w:top w:val="none" w:sz="0" w:space="0" w:color="auto"/>
        <w:left w:val="none" w:sz="0" w:space="0" w:color="auto"/>
        <w:bottom w:val="none" w:sz="0" w:space="0" w:color="auto"/>
        <w:right w:val="none" w:sz="0" w:space="0" w:color="auto"/>
      </w:divBdr>
    </w:div>
    <w:div w:id="1683777579">
      <w:bodyDiv w:val="1"/>
      <w:marLeft w:val="0"/>
      <w:marRight w:val="0"/>
      <w:marTop w:val="0"/>
      <w:marBottom w:val="0"/>
      <w:divBdr>
        <w:top w:val="none" w:sz="0" w:space="0" w:color="auto"/>
        <w:left w:val="none" w:sz="0" w:space="0" w:color="auto"/>
        <w:bottom w:val="none" w:sz="0" w:space="0" w:color="auto"/>
        <w:right w:val="none" w:sz="0" w:space="0" w:color="auto"/>
      </w:divBdr>
    </w:div>
    <w:div w:id="1790005792">
      <w:bodyDiv w:val="1"/>
      <w:marLeft w:val="0"/>
      <w:marRight w:val="0"/>
      <w:marTop w:val="0"/>
      <w:marBottom w:val="0"/>
      <w:divBdr>
        <w:top w:val="none" w:sz="0" w:space="0" w:color="auto"/>
        <w:left w:val="none" w:sz="0" w:space="0" w:color="auto"/>
        <w:bottom w:val="none" w:sz="0" w:space="0" w:color="auto"/>
        <w:right w:val="none" w:sz="0" w:space="0" w:color="auto"/>
      </w:divBdr>
    </w:div>
    <w:div w:id="19189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bhb.chnu.edu.ua/dpt/kadastr/silabusi-193-geodeziia-ta-zemleustrii-or-bakalav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5408</Words>
  <Characters>30827</Characters>
  <Application>Microsoft Office Word</Application>
  <DocSecurity>0</DocSecurity>
  <Lines>256</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2024-01-04T09:11:00Z</cp:lastPrinted>
  <dcterms:created xsi:type="dcterms:W3CDTF">2023-12-28T08:25:00Z</dcterms:created>
  <dcterms:modified xsi:type="dcterms:W3CDTF">2025-01-24T07:30:00Z</dcterms:modified>
</cp:coreProperties>
</file>